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B27F01" w14:textId="42B821C0" w:rsidR="00B207BC" w:rsidRPr="007D23B2" w:rsidRDefault="00B207BC" w:rsidP="00B207BC">
      <w:pPr>
        <w:ind w:left="2880" w:firstLine="720"/>
      </w:pPr>
      <w:r w:rsidRPr="007D23B2">
        <w:rPr>
          <w:noProof/>
        </w:rPr>
        <w:drawing>
          <wp:inline distT="0" distB="0" distL="0" distR="0" wp14:anchorId="29F33E87" wp14:editId="39EC8BB3">
            <wp:extent cx="2619375" cy="876300"/>
            <wp:effectExtent l="0" t="0" r="9525" b="0"/>
            <wp:docPr id="1" name="Picture 1" descr="WLP_Logo_hi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WLP_Logo_hire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19375" cy="876300"/>
                    </a:xfrm>
                    <a:prstGeom prst="rect">
                      <a:avLst/>
                    </a:prstGeom>
                    <a:noFill/>
                    <a:ln>
                      <a:noFill/>
                    </a:ln>
                  </pic:spPr>
                </pic:pic>
              </a:graphicData>
            </a:graphic>
          </wp:inline>
        </w:drawing>
      </w:r>
    </w:p>
    <w:p w14:paraId="21BF51E3" w14:textId="77777777" w:rsidR="00B207BC" w:rsidRPr="00BB2D1D" w:rsidRDefault="00B207BC" w:rsidP="00B207BC">
      <w:pPr>
        <w:jc w:val="center"/>
        <w:rPr>
          <w:b/>
        </w:rPr>
      </w:pPr>
      <w:r w:rsidRPr="00BB2D1D">
        <w:rPr>
          <w:b/>
        </w:rPr>
        <w:t>Decision of Evaluation Committee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73"/>
        <w:gridCol w:w="7017"/>
      </w:tblGrid>
      <w:tr w:rsidR="00B207BC" w:rsidRPr="00BB2D1D" w14:paraId="29898DB9" w14:textId="77777777" w:rsidTr="00B207BC">
        <w:trPr>
          <w:trHeight w:val="260"/>
        </w:trPr>
        <w:tc>
          <w:tcPr>
            <w:tcW w:w="3794" w:type="dxa"/>
          </w:tcPr>
          <w:p w14:paraId="43B52324" w14:textId="77777777" w:rsidR="00B207BC" w:rsidRPr="00BB2D1D" w:rsidRDefault="00B207BC" w:rsidP="00B207BC">
            <w:pPr>
              <w:spacing w:after="0" w:line="240" w:lineRule="auto"/>
              <w:jc w:val="both"/>
              <w:rPr>
                <w:b/>
              </w:rPr>
            </w:pPr>
            <w:r>
              <w:rPr>
                <w:b/>
              </w:rPr>
              <w:t>Project ID</w:t>
            </w:r>
          </w:p>
        </w:tc>
        <w:tc>
          <w:tcPr>
            <w:tcW w:w="7059" w:type="dxa"/>
          </w:tcPr>
          <w:p w14:paraId="17120654" w14:textId="4E71F978" w:rsidR="00B207BC" w:rsidRPr="00B207BC" w:rsidRDefault="00B207BC" w:rsidP="00B207BC">
            <w:pPr>
              <w:spacing w:after="0" w:line="240" w:lineRule="auto"/>
              <w:rPr>
                <w:rFonts w:cs="Calibri"/>
                <w:bCs/>
                <w:sz w:val="24"/>
                <w:szCs w:val="24"/>
              </w:rPr>
            </w:pPr>
            <w:r w:rsidRPr="00B207BC">
              <w:rPr>
                <w:rFonts w:cs="Calibri"/>
                <w:bCs/>
                <w:sz w:val="24"/>
                <w:szCs w:val="24"/>
              </w:rPr>
              <w:t>31LDRWAT113898</w:t>
            </w:r>
          </w:p>
        </w:tc>
      </w:tr>
      <w:tr w:rsidR="00B207BC" w:rsidRPr="00BB2D1D" w14:paraId="1667DE5E" w14:textId="77777777" w:rsidTr="00B207BC">
        <w:trPr>
          <w:trHeight w:val="260"/>
        </w:trPr>
        <w:tc>
          <w:tcPr>
            <w:tcW w:w="3794" w:type="dxa"/>
          </w:tcPr>
          <w:p w14:paraId="1D0EB771" w14:textId="77777777" w:rsidR="00B207BC" w:rsidRDefault="00B207BC" w:rsidP="00B207BC">
            <w:pPr>
              <w:spacing w:after="0" w:line="240" w:lineRule="auto"/>
              <w:jc w:val="both"/>
              <w:rPr>
                <w:b/>
              </w:rPr>
            </w:pPr>
            <w:r>
              <w:rPr>
                <w:b/>
              </w:rPr>
              <w:t>Project Type:</w:t>
            </w:r>
          </w:p>
        </w:tc>
        <w:tc>
          <w:tcPr>
            <w:tcW w:w="7059" w:type="dxa"/>
          </w:tcPr>
          <w:p w14:paraId="58A03D98" w14:textId="6A65FEFB" w:rsidR="00B207BC" w:rsidRPr="00B207BC" w:rsidRDefault="00B207BC" w:rsidP="00B207BC">
            <w:pPr>
              <w:spacing w:after="0" w:line="240" w:lineRule="auto"/>
              <w:rPr>
                <w:rFonts w:cs="Calibri"/>
                <w:bCs/>
                <w:sz w:val="24"/>
                <w:szCs w:val="24"/>
              </w:rPr>
            </w:pPr>
            <w:r w:rsidRPr="00B207BC">
              <w:rPr>
                <w:rFonts w:cs="Calibri"/>
                <w:bCs/>
                <w:sz w:val="24"/>
                <w:szCs w:val="24"/>
              </w:rPr>
              <w:t>Capital</w:t>
            </w:r>
          </w:p>
        </w:tc>
      </w:tr>
      <w:tr w:rsidR="00B207BC" w:rsidRPr="00BB2D1D" w14:paraId="1835CCD8" w14:textId="77777777" w:rsidTr="00B207BC">
        <w:trPr>
          <w:trHeight w:val="260"/>
        </w:trPr>
        <w:tc>
          <w:tcPr>
            <w:tcW w:w="3794" w:type="dxa"/>
          </w:tcPr>
          <w:p w14:paraId="29CA7013" w14:textId="77777777" w:rsidR="00B207BC" w:rsidRPr="00BB2D1D" w:rsidRDefault="00B207BC" w:rsidP="00B207BC">
            <w:pPr>
              <w:spacing w:after="0" w:line="240" w:lineRule="auto"/>
              <w:jc w:val="both"/>
              <w:rPr>
                <w:b/>
              </w:rPr>
            </w:pPr>
            <w:r w:rsidRPr="00BB2D1D">
              <w:rPr>
                <w:b/>
              </w:rPr>
              <w:t>Project Name:</w:t>
            </w:r>
          </w:p>
        </w:tc>
        <w:tc>
          <w:tcPr>
            <w:tcW w:w="7059" w:type="dxa"/>
          </w:tcPr>
          <w:p w14:paraId="563A5E05" w14:textId="008BFB95" w:rsidR="00B207BC" w:rsidRPr="00B207BC" w:rsidRDefault="00B207BC" w:rsidP="00B207BC">
            <w:pPr>
              <w:spacing w:after="0" w:line="240" w:lineRule="auto"/>
              <w:rPr>
                <w:rFonts w:cs="Calibri"/>
                <w:bCs/>
                <w:sz w:val="24"/>
                <w:szCs w:val="24"/>
              </w:rPr>
            </w:pPr>
            <w:r w:rsidRPr="00B207BC">
              <w:rPr>
                <w:rFonts w:cs="Calibri"/>
                <w:bCs/>
                <w:sz w:val="24"/>
                <w:szCs w:val="24"/>
              </w:rPr>
              <w:t>Sea Safari Boat &amp; Replacement equipment</w:t>
            </w:r>
          </w:p>
        </w:tc>
      </w:tr>
      <w:tr w:rsidR="00B207BC" w:rsidRPr="00BB2D1D" w14:paraId="68E45D91" w14:textId="77777777" w:rsidTr="00B207BC">
        <w:trPr>
          <w:trHeight w:val="260"/>
        </w:trPr>
        <w:tc>
          <w:tcPr>
            <w:tcW w:w="3794" w:type="dxa"/>
          </w:tcPr>
          <w:p w14:paraId="63004AF1" w14:textId="77777777" w:rsidR="00B207BC" w:rsidRPr="00BB2D1D" w:rsidRDefault="00B207BC" w:rsidP="00B207BC">
            <w:pPr>
              <w:spacing w:after="0" w:line="240" w:lineRule="auto"/>
              <w:jc w:val="both"/>
              <w:rPr>
                <w:b/>
              </w:rPr>
            </w:pPr>
            <w:r w:rsidRPr="00BB2D1D">
              <w:rPr>
                <w:b/>
              </w:rPr>
              <w:t>Promoters Name:</w:t>
            </w:r>
          </w:p>
        </w:tc>
        <w:tc>
          <w:tcPr>
            <w:tcW w:w="7059" w:type="dxa"/>
          </w:tcPr>
          <w:p w14:paraId="1D47DC8A" w14:textId="61F72C5B" w:rsidR="00B207BC" w:rsidRPr="00B207BC" w:rsidRDefault="00B207BC" w:rsidP="00B207BC">
            <w:pPr>
              <w:spacing w:after="0" w:line="240" w:lineRule="auto"/>
              <w:rPr>
                <w:rFonts w:cs="Calibri"/>
                <w:bCs/>
                <w:sz w:val="24"/>
                <w:szCs w:val="24"/>
              </w:rPr>
            </w:pPr>
            <w:r w:rsidRPr="00B207BC">
              <w:rPr>
                <w:rFonts w:cs="Calibri"/>
                <w:bCs/>
                <w:sz w:val="24"/>
                <w:szCs w:val="24"/>
              </w:rPr>
              <w:t>Dunmore East Adventure Centre Ltd</w:t>
            </w:r>
            <w:r w:rsidRPr="00B207BC">
              <w:rPr>
                <w:rFonts w:cs="Calibri"/>
                <w:bCs/>
                <w:sz w:val="24"/>
                <w:szCs w:val="24"/>
              </w:rPr>
              <w:tab/>
            </w:r>
          </w:p>
        </w:tc>
      </w:tr>
      <w:tr w:rsidR="00B207BC" w:rsidRPr="00BB2D1D" w14:paraId="45575AD6" w14:textId="77777777" w:rsidTr="00B207BC">
        <w:trPr>
          <w:trHeight w:val="260"/>
        </w:trPr>
        <w:tc>
          <w:tcPr>
            <w:tcW w:w="3794" w:type="dxa"/>
          </w:tcPr>
          <w:p w14:paraId="1BE66FCD" w14:textId="77777777" w:rsidR="00B207BC" w:rsidRPr="00BB2D1D" w:rsidRDefault="00B207BC" w:rsidP="00B207BC">
            <w:pPr>
              <w:spacing w:after="0" w:line="240" w:lineRule="auto"/>
              <w:jc w:val="both"/>
              <w:rPr>
                <w:b/>
              </w:rPr>
            </w:pPr>
            <w:r w:rsidRPr="00BB2D1D">
              <w:rPr>
                <w:b/>
              </w:rPr>
              <w:t>Address:</w:t>
            </w:r>
          </w:p>
        </w:tc>
        <w:tc>
          <w:tcPr>
            <w:tcW w:w="7059" w:type="dxa"/>
          </w:tcPr>
          <w:p w14:paraId="725BC311" w14:textId="0956BDD3" w:rsidR="00B207BC" w:rsidRPr="00B207BC" w:rsidRDefault="00B207BC" w:rsidP="00B207BC">
            <w:pPr>
              <w:spacing w:after="0" w:line="240" w:lineRule="auto"/>
              <w:rPr>
                <w:rFonts w:cs="Calibri"/>
                <w:bCs/>
                <w:sz w:val="24"/>
                <w:szCs w:val="24"/>
              </w:rPr>
            </w:pPr>
            <w:r w:rsidRPr="00B207BC">
              <w:rPr>
                <w:rFonts w:cs="Calibri"/>
                <w:bCs/>
                <w:sz w:val="24"/>
                <w:szCs w:val="24"/>
              </w:rPr>
              <w:t xml:space="preserve">The </w:t>
            </w:r>
            <w:proofErr w:type="spellStart"/>
            <w:r w:rsidRPr="00B207BC">
              <w:rPr>
                <w:rFonts w:cs="Calibri"/>
                <w:bCs/>
                <w:sz w:val="24"/>
                <w:szCs w:val="24"/>
              </w:rPr>
              <w:t>Harbour</w:t>
            </w:r>
            <w:proofErr w:type="spellEnd"/>
            <w:r w:rsidRPr="00B207BC">
              <w:rPr>
                <w:rFonts w:cs="Calibri"/>
                <w:bCs/>
                <w:sz w:val="24"/>
                <w:szCs w:val="24"/>
              </w:rPr>
              <w:t xml:space="preserve">, Dunmore </w:t>
            </w:r>
            <w:proofErr w:type="gramStart"/>
            <w:r w:rsidRPr="00B207BC">
              <w:rPr>
                <w:rFonts w:cs="Calibri"/>
                <w:bCs/>
                <w:sz w:val="24"/>
                <w:szCs w:val="24"/>
              </w:rPr>
              <w:t>East,  Co.</w:t>
            </w:r>
            <w:proofErr w:type="gramEnd"/>
            <w:r w:rsidRPr="00B207BC">
              <w:rPr>
                <w:rFonts w:cs="Calibri"/>
                <w:bCs/>
                <w:sz w:val="24"/>
                <w:szCs w:val="24"/>
              </w:rPr>
              <w:t xml:space="preserve"> Waterford</w:t>
            </w:r>
          </w:p>
        </w:tc>
      </w:tr>
      <w:tr w:rsidR="00B207BC" w:rsidRPr="00BB2D1D" w14:paraId="61C3A745" w14:textId="77777777" w:rsidTr="00B207BC">
        <w:trPr>
          <w:trHeight w:val="428"/>
        </w:trPr>
        <w:tc>
          <w:tcPr>
            <w:tcW w:w="3794" w:type="dxa"/>
          </w:tcPr>
          <w:p w14:paraId="4344A0BA" w14:textId="77777777" w:rsidR="00B207BC" w:rsidRPr="00BB2D1D" w:rsidRDefault="00B207BC" w:rsidP="00B207BC">
            <w:pPr>
              <w:spacing w:after="0" w:line="240" w:lineRule="auto"/>
              <w:jc w:val="both"/>
              <w:rPr>
                <w:b/>
              </w:rPr>
            </w:pPr>
            <w:r w:rsidRPr="00BB2D1D">
              <w:rPr>
                <w:b/>
              </w:rPr>
              <w:t>Description:</w:t>
            </w:r>
          </w:p>
        </w:tc>
        <w:tc>
          <w:tcPr>
            <w:tcW w:w="7059" w:type="dxa"/>
          </w:tcPr>
          <w:p w14:paraId="3AD6E95F" w14:textId="4CE5FB39" w:rsidR="00B207BC" w:rsidRPr="00B207BC" w:rsidRDefault="00B207BC" w:rsidP="00B207BC">
            <w:pPr>
              <w:spacing w:after="0" w:line="240" w:lineRule="auto"/>
              <w:rPr>
                <w:rFonts w:cs="Calibri"/>
                <w:bCs/>
                <w:sz w:val="24"/>
                <w:szCs w:val="24"/>
              </w:rPr>
            </w:pPr>
            <w:r w:rsidRPr="00B207BC">
              <w:rPr>
                <w:rFonts w:cs="Calibri"/>
                <w:bCs/>
                <w:sz w:val="24"/>
                <w:szCs w:val="24"/>
              </w:rPr>
              <w:t>The promoters are investing in innovative equipment that is not already available in the marketplace to add value to their current offering including the addition of a sea safari boat offering whale watching from November – February and scenic boat trips during the summer period. The investment in auto belay devices will enable more adequate social distancing measure making it safer for visitors and instructors for indoor climbing.</w:t>
            </w:r>
          </w:p>
        </w:tc>
      </w:tr>
      <w:tr w:rsidR="00B207BC" w:rsidRPr="00BB2D1D" w14:paraId="58A83E04" w14:textId="77777777" w:rsidTr="00B207BC">
        <w:trPr>
          <w:trHeight w:val="428"/>
        </w:trPr>
        <w:tc>
          <w:tcPr>
            <w:tcW w:w="3794" w:type="dxa"/>
          </w:tcPr>
          <w:p w14:paraId="29F4E007" w14:textId="77777777" w:rsidR="00B207BC" w:rsidRPr="00BB2D1D" w:rsidRDefault="00B207BC" w:rsidP="00B207BC">
            <w:pPr>
              <w:spacing w:after="0" w:line="240" w:lineRule="auto"/>
              <w:jc w:val="both"/>
              <w:rPr>
                <w:b/>
              </w:rPr>
            </w:pPr>
            <w:r w:rsidRPr="00BB2D1D">
              <w:rPr>
                <w:b/>
              </w:rPr>
              <w:t>Theme:</w:t>
            </w:r>
          </w:p>
        </w:tc>
        <w:tc>
          <w:tcPr>
            <w:tcW w:w="7059" w:type="dxa"/>
          </w:tcPr>
          <w:p w14:paraId="32433DD7" w14:textId="3D418EFB" w:rsidR="00B207BC" w:rsidRPr="00B207BC" w:rsidRDefault="00B207BC" w:rsidP="00B207BC">
            <w:pPr>
              <w:spacing w:after="0" w:line="240" w:lineRule="auto"/>
              <w:rPr>
                <w:rFonts w:cs="Calibri"/>
                <w:sz w:val="24"/>
                <w:szCs w:val="24"/>
              </w:rPr>
            </w:pPr>
            <w:r w:rsidRPr="00B207BC">
              <w:rPr>
                <w:rFonts w:cs="Calibri"/>
                <w:sz w:val="24"/>
                <w:szCs w:val="24"/>
              </w:rPr>
              <w:t xml:space="preserve">Lo1 Rural Tourism </w:t>
            </w:r>
          </w:p>
        </w:tc>
      </w:tr>
      <w:tr w:rsidR="00B207BC" w:rsidRPr="00BB2D1D" w14:paraId="74324AA3" w14:textId="77777777" w:rsidTr="00B207BC">
        <w:trPr>
          <w:trHeight w:val="428"/>
        </w:trPr>
        <w:tc>
          <w:tcPr>
            <w:tcW w:w="3794" w:type="dxa"/>
          </w:tcPr>
          <w:p w14:paraId="49600249" w14:textId="77777777" w:rsidR="00B207BC" w:rsidRPr="00BB2D1D" w:rsidRDefault="00B207BC" w:rsidP="00B207BC">
            <w:pPr>
              <w:spacing w:after="0" w:line="240" w:lineRule="auto"/>
              <w:jc w:val="both"/>
              <w:rPr>
                <w:b/>
              </w:rPr>
            </w:pPr>
            <w:r w:rsidRPr="00BB2D1D">
              <w:rPr>
                <w:b/>
              </w:rPr>
              <w:t>Sub-theme:</w:t>
            </w:r>
          </w:p>
        </w:tc>
        <w:tc>
          <w:tcPr>
            <w:tcW w:w="7059" w:type="dxa"/>
          </w:tcPr>
          <w:p w14:paraId="03447467" w14:textId="75ECC37D" w:rsidR="00B207BC" w:rsidRPr="00B207BC" w:rsidRDefault="00B207BC" w:rsidP="00B207BC">
            <w:pPr>
              <w:spacing w:after="0" w:line="240" w:lineRule="auto"/>
              <w:rPr>
                <w:rFonts w:cs="Calibri"/>
                <w:sz w:val="24"/>
                <w:szCs w:val="24"/>
              </w:rPr>
            </w:pPr>
            <w:r w:rsidRPr="00B207BC">
              <w:rPr>
                <w:rFonts w:cs="Calibri"/>
                <w:sz w:val="24"/>
                <w:szCs w:val="24"/>
              </w:rPr>
              <w:t>SA1.1 Activity Tourism</w:t>
            </w:r>
          </w:p>
        </w:tc>
      </w:tr>
      <w:tr w:rsidR="00B207BC" w:rsidRPr="00BB2D1D" w14:paraId="35A78861" w14:textId="77777777" w:rsidTr="00B207BC">
        <w:trPr>
          <w:trHeight w:val="428"/>
        </w:trPr>
        <w:tc>
          <w:tcPr>
            <w:tcW w:w="3794" w:type="dxa"/>
          </w:tcPr>
          <w:p w14:paraId="48664A66" w14:textId="77777777" w:rsidR="00B207BC" w:rsidRPr="00BB2D1D" w:rsidRDefault="00B207BC" w:rsidP="00B207BC">
            <w:pPr>
              <w:spacing w:after="0" w:line="240" w:lineRule="auto"/>
              <w:jc w:val="both"/>
              <w:rPr>
                <w:b/>
              </w:rPr>
            </w:pPr>
            <w:r w:rsidRPr="00BB2D1D">
              <w:rPr>
                <w:b/>
              </w:rPr>
              <w:t>Link to LDS</w:t>
            </w:r>
          </w:p>
        </w:tc>
        <w:tc>
          <w:tcPr>
            <w:tcW w:w="7059" w:type="dxa"/>
          </w:tcPr>
          <w:p w14:paraId="17410D4A" w14:textId="033717CB" w:rsidR="00B207BC" w:rsidRPr="00BB2D1D" w:rsidRDefault="007422DB" w:rsidP="00B207BC">
            <w:pPr>
              <w:spacing w:after="0" w:line="240" w:lineRule="auto"/>
            </w:pPr>
            <w:r>
              <w:t xml:space="preserve">Supporting rural tourism enterprise that will provide a </w:t>
            </w:r>
            <w:proofErr w:type="gramStart"/>
            <w:r>
              <w:t>year round</w:t>
            </w:r>
            <w:proofErr w:type="gramEnd"/>
            <w:r>
              <w:t xml:space="preserve"> product to encourage dwell time</w:t>
            </w:r>
          </w:p>
        </w:tc>
      </w:tr>
    </w:tbl>
    <w:p w14:paraId="7727C96D" w14:textId="77777777" w:rsidR="00B207BC" w:rsidRPr="007D23B2" w:rsidRDefault="00B207BC" w:rsidP="00B207BC">
      <w:pPr>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64"/>
        <w:gridCol w:w="1963"/>
        <w:gridCol w:w="1836"/>
        <w:gridCol w:w="3227"/>
      </w:tblGrid>
      <w:tr w:rsidR="00B207BC" w:rsidRPr="00BB2D1D" w14:paraId="4988EE88" w14:textId="77777777" w:rsidTr="007422DB">
        <w:tc>
          <w:tcPr>
            <w:tcW w:w="3764" w:type="dxa"/>
          </w:tcPr>
          <w:p w14:paraId="4C6752C8" w14:textId="77777777" w:rsidR="00B207BC" w:rsidRPr="00BB2D1D" w:rsidRDefault="00B207BC" w:rsidP="00B207BC">
            <w:pPr>
              <w:spacing w:after="0" w:line="240" w:lineRule="auto"/>
              <w:rPr>
                <w:b/>
              </w:rPr>
            </w:pPr>
            <w:r w:rsidRPr="00BB2D1D">
              <w:rPr>
                <w:b/>
              </w:rPr>
              <w:t>Total Project Costs</w:t>
            </w:r>
          </w:p>
        </w:tc>
        <w:tc>
          <w:tcPr>
            <w:tcW w:w="7026" w:type="dxa"/>
            <w:gridSpan w:val="3"/>
          </w:tcPr>
          <w:p w14:paraId="32DFA9FC" w14:textId="6761542C" w:rsidR="00B207BC" w:rsidRPr="007422DB" w:rsidRDefault="007422DB" w:rsidP="00B207BC">
            <w:pPr>
              <w:jc w:val="both"/>
              <w:rPr>
                <w:bCs/>
              </w:rPr>
            </w:pPr>
            <w:r w:rsidRPr="007422DB">
              <w:rPr>
                <w:rFonts w:eastAsia="Times New Roman"/>
                <w:bCs/>
                <w:lang w:val="en-GB"/>
              </w:rPr>
              <w:t>€239,502.71</w:t>
            </w:r>
          </w:p>
        </w:tc>
      </w:tr>
      <w:tr w:rsidR="00B207BC" w:rsidRPr="00BB2D1D" w14:paraId="015199CE" w14:textId="77777777" w:rsidTr="007422DB">
        <w:tc>
          <w:tcPr>
            <w:tcW w:w="3764" w:type="dxa"/>
          </w:tcPr>
          <w:p w14:paraId="2533A3E9" w14:textId="77777777" w:rsidR="00B207BC" w:rsidRPr="00BB2D1D" w:rsidRDefault="00B207BC" w:rsidP="00B207BC">
            <w:pPr>
              <w:spacing w:after="0" w:line="240" w:lineRule="auto"/>
              <w:rPr>
                <w:b/>
              </w:rPr>
            </w:pPr>
            <w:r w:rsidRPr="00BB2D1D">
              <w:rPr>
                <w:b/>
              </w:rPr>
              <w:t>Eligible Project Costs</w:t>
            </w:r>
          </w:p>
        </w:tc>
        <w:tc>
          <w:tcPr>
            <w:tcW w:w="7026" w:type="dxa"/>
            <w:gridSpan w:val="3"/>
          </w:tcPr>
          <w:p w14:paraId="4923E694" w14:textId="444EA58F" w:rsidR="00B207BC" w:rsidRPr="007422DB" w:rsidRDefault="007422DB" w:rsidP="00B207BC">
            <w:pPr>
              <w:jc w:val="both"/>
              <w:rPr>
                <w:bCs/>
              </w:rPr>
            </w:pPr>
            <w:r w:rsidRPr="007422DB">
              <w:rPr>
                <w:rFonts w:eastAsia="Times New Roman"/>
                <w:bCs/>
                <w:lang w:val="en-GB"/>
              </w:rPr>
              <w:t>€239,502.71</w:t>
            </w:r>
          </w:p>
        </w:tc>
      </w:tr>
      <w:tr w:rsidR="00B207BC" w:rsidRPr="00BB2D1D" w14:paraId="6518D67B" w14:textId="77777777" w:rsidTr="007422DB">
        <w:tc>
          <w:tcPr>
            <w:tcW w:w="3764" w:type="dxa"/>
          </w:tcPr>
          <w:p w14:paraId="328625BD" w14:textId="77777777" w:rsidR="00B207BC" w:rsidRPr="00BB2D1D" w:rsidRDefault="00B207BC" w:rsidP="00B207BC">
            <w:pPr>
              <w:spacing w:after="0" w:line="240" w:lineRule="auto"/>
              <w:rPr>
                <w:b/>
              </w:rPr>
            </w:pPr>
            <w:r w:rsidRPr="00BB2D1D">
              <w:rPr>
                <w:b/>
              </w:rPr>
              <w:t>Funding sought by promoter:</w:t>
            </w:r>
          </w:p>
        </w:tc>
        <w:tc>
          <w:tcPr>
            <w:tcW w:w="7026" w:type="dxa"/>
            <w:gridSpan w:val="3"/>
          </w:tcPr>
          <w:p w14:paraId="5F629C73" w14:textId="1DA88B7B" w:rsidR="00B207BC" w:rsidRPr="007422DB" w:rsidRDefault="007422DB" w:rsidP="00B207BC">
            <w:pPr>
              <w:jc w:val="both"/>
              <w:rPr>
                <w:bCs/>
              </w:rPr>
            </w:pPr>
            <w:r w:rsidRPr="007422DB">
              <w:rPr>
                <w:bCs/>
              </w:rPr>
              <w:t>€119,751.35</w:t>
            </w:r>
          </w:p>
        </w:tc>
      </w:tr>
      <w:tr w:rsidR="00B207BC" w:rsidRPr="00BB2D1D" w14:paraId="668516DA" w14:textId="77777777" w:rsidTr="007422DB">
        <w:tc>
          <w:tcPr>
            <w:tcW w:w="3764" w:type="dxa"/>
          </w:tcPr>
          <w:p w14:paraId="04E92805" w14:textId="77777777" w:rsidR="00B207BC" w:rsidRPr="003A1AF7" w:rsidRDefault="00B207BC" w:rsidP="00B207BC">
            <w:pPr>
              <w:spacing w:after="0" w:line="240" w:lineRule="auto"/>
              <w:rPr>
                <w:b/>
              </w:rPr>
            </w:pPr>
            <w:r w:rsidRPr="003A1AF7">
              <w:rPr>
                <w:b/>
              </w:rPr>
              <w:t>State one of the following: -</w:t>
            </w:r>
          </w:p>
          <w:p w14:paraId="7FB0FA8A" w14:textId="77777777" w:rsidR="00B207BC" w:rsidRPr="00BB2D1D" w:rsidRDefault="00B207BC" w:rsidP="00B207BC">
            <w:pPr>
              <w:spacing w:after="0" w:line="240" w:lineRule="auto"/>
              <w:rPr>
                <w:b/>
              </w:rPr>
            </w:pPr>
            <w:r w:rsidRPr="003A1AF7">
              <w:rPr>
                <w:b/>
              </w:rPr>
              <w:t>First Review / Previously Deferred or Not Recommend</w:t>
            </w:r>
          </w:p>
        </w:tc>
        <w:tc>
          <w:tcPr>
            <w:tcW w:w="7026" w:type="dxa"/>
            <w:gridSpan w:val="3"/>
          </w:tcPr>
          <w:p w14:paraId="43887F36" w14:textId="6511BD64" w:rsidR="00B207BC" w:rsidRPr="007422DB" w:rsidRDefault="007422DB" w:rsidP="00B207BC">
            <w:pPr>
              <w:jc w:val="both"/>
              <w:rPr>
                <w:bCs/>
              </w:rPr>
            </w:pPr>
            <w:r w:rsidRPr="007422DB">
              <w:rPr>
                <w:bCs/>
              </w:rPr>
              <w:t>Previously deferred</w:t>
            </w:r>
          </w:p>
        </w:tc>
      </w:tr>
      <w:tr w:rsidR="00B207BC" w:rsidRPr="00BB2D1D" w14:paraId="10BB1061" w14:textId="77777777" w:rsidTr="007422DB">
        <w:tc>
          <w:tcPr>
            <w:tcW w:w="3764" w:type="dxa"/>
          </w:tcPr>
          <w:p w14:paraId="1ACA9A0A" w14:textId="77777777" w:rsidR="00B207BC" w:rsidRPr="00BB2D1D" w:rsidRDefault="00B207BC" w:rsidP="00B207BC">
            <w:pPr>
              <w:spacing w:after="0" w:line="240" w:lineRule="auto"/>
              <w:rPr>
                <w:b/>
              </w:rPr>
            </w:pPr>
            <w:r w:rsidRPr="00BB2D1D">
              <w:rPr>
                <w:b/>
              </w:rPr>
              <w:t>Funding recommended by Evaluation Committee:</w:t>
            </w:r>
          </w:p>
        </w:tc>
        <w:tc>
          <w:tcPr>
            <w:tcW w:w="7026" w:type="dxa"/>
            <w:gridSpan w:val="3"/>
          </w:tcPr>
          <w:p w14:paraId="69843A3C" w14:textId="0CC66228" w:rsidR="00B207BC" w:rsidRPr="007422DB" w:rsidRDefault="007422DB" w:rsidP="00B207BC">
            <w:pPr>
              <w:jc w:val="both"/>
              <w:rPr>
                <w:bCs/>
              </w:rPr>
            </w:pPr>
            <w:r w:rsidRPr="007422DB">
              <w:rPr>
                <w:bCs/>
              </w:rPr>
              <w:t>€119,751.35</w:t>
            </w:r>
          </w:p>
        </w:tc>
      </w:tr>
      <w:tr w:rsidR="00B207BC" w:rsidRPr="00BB2D1D" w14:paraId="0ED21CC4" w14:textId="77777777" w:rsidTr="007422DB">
        <w:tc>
          <w:tcPr>
            <w:tcW w:w="3764" w:type="dxa"/>
          </w:tcPr>
          <w:p w14:paraId="73700106" w14:textId="77777777" w:rsidR="00B207BC" w:rsidRPr="00BB2D1D" w:rsidRDefault="00B207BC" w:rsidP="00B207BC">
            <w:pPr>
              <w:spacing w:after="0" w:line="240" w:lineRule="auto"/>
              <w:rPr>
                <w:b/>
              </w:rPr>
            </w:pPr>
            <w:r w:rsidRPr="00BB2D1D">
              <w:rPr>
                <w:b/>
              </w:rPr>
              <w:t>Details of private funding:</w:t>
            </w:r>
          </w:p>
        </w:tc>
        <w:tc>
          <w:tcPr>
            <w:tcW w:w="7026" w:type="dxa"/>
            <w:gridSpan w:val="3"/>
          </w:tcPr>
          <w:p w14:paraId="2AE42E54" w14:textId="4BBFD2CB" w:rsidR="00B207BC" w:rsidRPr="007422DB" w:rsidRDefault="007422DB" w:rsidP="00B207BC">
            <w:pPr>
              <w:jc w:val="both"/>
              <w:rPr>
                <w:bCs/>
              </w:rPr>
            </w:pPr>
            <w:r w:rsidRPr="007422DB">
              <w:rPr>
                <w:bCs/>
              </w:rPr>
              <w:t>€119,751.3</w:t>
            </w:r>
            <w:r w:rsidR="00E2667D">
              <w:rPr>
                <w:bCs/>
              </w:rPr>
              <w:t>6</w:t>
            </w:r>
            <w:r w:rsidRPr="007422DB">
              <w:rPr>
                <w:bCs/>
              </w:rPr>
              <w:t xml:space="preserve"> inhouse funds</w:t>
            </w:r>
          </w:p>
        </w:tc>
      </w:tr>
      <w:tr w:rsidR="00B207BC" w:rsidRPr="00BB2D1D" w14:paraId="0917F96D" w14:textId="77777777" w:rsidTr="007422DB">
        <w:tc>
          <w:tcPr>
            <w:tcW w:w="3764" w:type="dxa"/>
          </w:tcPr>
          <w:p w14:paraId="2DA65349" w14:textId="77777777" w:rsidR="00B207BC" w:rsidRPr="00BB2D1D" w:rsidRDefault="00B207BC" w:rsidP="00B207BC">
            <w:pPr>
              <w:spacing w:after="0" w:line="240" w:lineRule="auto"/>
              <w:rPr>
                <w:b/>
              </w:rPr>
            </w:pPr>
            <w:r w:rsidRPr="00BB2D1D">
              <w:rPr>
                <w:b/>
              </w:rPr>
              <w:t xml:space="preserve">Voluntary </w:t>
            </w:r>
            <w:proofErr w:type="spellStart"/>
            <w:r w:rsidRPr="00BB2D1D">
              <w:rPr>
                <w:b/>
              </w:rPr>
              <w:t>Labour</w:t>
            </w:r>
            <w:proofErr w:type="spellEnd"/>
            <w:r w:rsidRPr="00BB2D1D">
              <w:rPr>
                <w:b/>
              </w:rPr>
              <w:t xml:space="preserve">: YES / NO </w:t>
            </w:r>
            <w:r w:rsidRPr="00BB2D1D">
              <w:t>(If yes provide detail)</w:t>
            </w:r>
          </w:p>
        </w:tc>
        <w:tc>
          <w:tcPr>
            <w:tcW w:w="7026" w:type="dxa"/>
            <w:gridSpan w:val="3"/>
          </w:tcPr>
          <w:p w14:paraId="60D5E751" w14:textId="051C9A89" w:rsidR="00B207BC" w:rsidRPr="007422DB" w:rsidRDefault="007422DB" w:rsidP="00B207BC">
            <w:pPr>
              <w:spacing w:after="0" w:line="240" w:lineRule="auto"/>
              <w:rPr>
                <w:bCs/>
              </w:rPr>
            </w:pPr>
            <w:r w:rsidRPr="007422DB">
              <w:rPr>
                <w:bCs/>
              </w:rPr>
              <w:t>No</w:t>
            </w:r>
          </w:p>
        </w:tc>
      </w:tr>
      <w:tr w:rsidR="00B207BC" w:rsidRPr="00BB2D1D" w14:paraId="23B2B175" w14:textId="77777777" w:rsidTr="007422DB">
        <w:tc>
          <w:tcPr>
            <w:tcW w:w="3764" w:type="dxa"/>
          </w:tcPr>
          <w:p w14:paraId="77C88CC2" w14:textId="77777777" w:rsidR="00B207BC" w:rsidRPr="00BB2D1D" w:rsidRDefault="00B207BC" w:rsidP="00B207BC">
            <w:pPr>
              <w:spacing w:after="0" w:line="240" w:lineRule="auto"/>
              <w:rPr>
                <w:b/>
              </w:rPr>
            </w:pPr>
            <w:r w:rsidRPr="00BB2D1D">
              <w:rPr>
                <w:b/>
              </w:rPr>
              <w:t>Synopsis of project:</w:t>
            </w:r>
          </w:p>
        </w:tc>
        <w:tc>
          <w:tcPr>
            <w:tcW w:w="7026" w:type="dxa"/>
            <w:gridSpan w:val="3"/>
          </w:tcPr>
          <w:p w14:paraId="63CCD739" w14:textId="6A962A87" w:rsidR="00B207BC" w:rsidRPr="007422DB" w:rsidRDefault="007422DB" w:rsidP="00B207BC">
            <w:pPr>
              <w:spacing w:after="0" w:line="240" w:lineRule="auto"/>
              <w:rPr>
                <w:bCs/>
              </w:rPr>
            </w:pPr>
            <w:r w:rsidRPr="007422DB">
              <w:rPr>
                <w:bCs/>
              </w:rPr>
              <w:t>Investment in new and existing equipment to add value to their current tourism offering</w:t>
            </w:r>
          </w:p>
          <w:p w14:paraId="4469A383" w14:textId="77777777" w:rsidR="00B207BC" w:rsidRPr="007422DB" w:rsidRDefault="00B207BC" w:rsidP="00B207BC">
            <w:pPr>
              <w:spacing w:after="0" w:line="240" w:lineRule="auto"/>
              <w:rPr>
                <w:bCs/>
              </w:rPr>
            </w:pPr>
          </w:p>
        </w:tc>
      </w:tr>
      <w:tr w:rsidR="00B207BC" w:rsidRPr="00BB2D1D" w14:paraId="3118FEE6" w14:textId="77777777" w:rsidTr="007422DB">
        <w:trPr>
          <w:trHeight w:val="78"/>
        </w:trPr>
        <w:tc>
          <w:tcPr>
            <w:tcW w:w="3764" w:type="dxa"/>
            <w:vMerge w:val="restart"/>
          </w:tcPr>
          <w:p w14:paraId="194E9951" w14:textId="77777777" w:rsidR="00B207BC" w:rsidRPr="00BB2D1D" w:rsidRDefault="00B207BC" w:rsidP="00B207BC">
            <w:pPr>
              <w:spacing w:after="0" w:line="240" w:lineRule="auto"/>
            </w:pPr>
            <w:r w:rsidRPr="00BB2D1D">
              <w:rPr>
                <w:b/>
              </w:rPr>
              <w:t xml:space="preserve">Detail exactly what WLP will be funding </w:t>
            </w:r>
            <w:r w:rsidRPr="00BB2D1D">
              <w:t>(List items from Project Assessment Report)</w:t>
            </w:r>
          </w:p>
          <w:p w14:paraId="775C7AA9" w14:textId="77777777" w:rsidR="00B207BC" w:rsidRPr="00BB2D1D" w:rsidRDefault="00B207BC" w:rsidP="00B207BC">
            <w:pPr>
              <w:spacing w:after="0" w:line="240" w:lineRule="auto"/>
              <w:rPr>
                <w:b/>
              </w:rPr>
            </w:pPr>
          </w:p>
          <w:p w14:paraId="31DA951D" w14:textId="77777777" w:rsidR="00B207BC" w:rsidRPr="00BB2D1D" w:rsidRDefault="00B207BC" w:rsidP="00B207BC">
            <w:pPr>
              <w:spacing w:after="0" w:line="240" w:lineRule="auto"/>
              <w:rPr>
                <w:b/>
              </w:rPr>
            </w:pPr>
          </w:p>
          <w:p w14:paraId="29974CC8" w14:textId="77777777" w:rsidR="00B207BC" w:rsidRPr="00BB2D1D" w:rsidRDefault="00B207BC" w:rsidP="00B207BC">
            <w:pPr>
              <w:spacing w:after="0" w:line="240" w:lineRule="auto"/>
              <w:rPr>
                <w:b/>
              </w:rPr>
            </w:pPr>
          </w:p>
          <w:p w14:paraId="2C6966EE" w14:textId="77777777" w:rsidR="00B207BC" w:rsidRPr="00BB2D1D" w:rsidRDefault="00B207BC" w:rsidP="00B207BC">
            <w:pPr>
              <w:spacing w:after="0" w:line="240" w:lineRule="auto"/>
              <w:rPr>
                <w:b/>
              </w:rPr>
            </w:pPr>
          </w:p>
          <w:p w14:paraId="629E7CDE" w14:textId="77777777" w:rsidR="00B207BC" w:rsidRPr="00BB2D1D" w:rsidRDefault="00B207BC" w:rsidP="00B207BC">
            <w:pPr>
              <w:spacing w:after="0" w:line="240" w:lineRule="auto"/>
              <w:rPr>
                <w:b/>
              </w:rPr>
            </w:pPr>
            <w:r w:rsidRPr="00BB2D1D">
              <w:rPr>
                <w:b/>
              </w:rPr>
              <w:lastRenderedPageBreak/>
              <w:t>Total Funding</w:t>
            </w:r>
          </w:p>
        </w:tc>
        <w:tc>
          <w:tcPr>
            <w:tcW w:w="1963" w:type="dxa"/>
          </w:tcPr>
          <w:p w14:paraId="75294AA1" w14:textId="77777777" w:rsidR="00B207BC" w:rsidRPr="00BB2D1D" w:rsidRDefault="00B207BC" w:rsidP="00B207BC">
            <w:pPr>
              <w:spacing w:after="0" w:line="240" w:lineRule="auto"/>
              <w:rPr>
                <w:b/>
              </w:rPr>
            </w:pPr>
            <w:r w:rsidRPr="00BB2D1D">
              <w:rPr>
                <w:b/>
              </w:rPr>
              <w:lastRenderedPageBreak/>
              <w:t>Detail</w:t>
            </w:r>
          </w:p>
        </w:tc>
        <w:tc>
          <w:tcPr>
            <w:tcW w:w="1836" w:type="dxa"/>
          </w:tcPr>
          <w:p w14:paraId="4C20F79A" w14:textId="77777777" w:rsidR="00B207BC" w:rsidRPr="00BB2D1D" w:rsidRDefault="00B207BC" w:rsidP="00B207BC">
            <w:pPr>
              <w:spacing w:after="0" w:line="240" w:lineRule="auto"/>
              <w:rPr>
                <w:b/>
              </w:rPr>
            </w:pPr>
            <w:r w:rsidRPr="00BB2D1D">
              <w:rPr>
                <w:b/>
              </w:rPr>
              <w:t>Total Cost (Expenditure)</w:t>
            </w:r>
          </w:p>
        </w:tc>
        <w:tc>
          <w:tcPr>
            <w:tcW w:w="3227" w:type="dxa"/>
          </w:tcPr>
          <w:p w14:paraId="27C7A531" w14:textId="6D679C1E" w:rsidR="00B207BC" w:rsidRPr="00BB2D1D" w:rsidRDefault="00B207BC" w:rsidP="00B207BC">
            <w:pPr>
              <w:spacing w:after="0" w:line="240" w:lineRule="auto"/>
              <w:rPr>
                <w:b/>
              </w:rPr>
            </w:pPr>
            <w:r w:rsidRPr="00BB2D1D">
              <w:rPr>
                <w:b/>
              </w:rPr>
              <w:t xml:space="preserve">Grant Aid recommend by the Evaluation Committee @ </w:t>
            </w:r>
            <w:r w:rsidR="007422DB">
              <w:rPr>
                <w:b/>
              </w:rPr>
              <w:t>50</w:t>
            </w:r>
            <w:r w:rsidRPr="00BB2D1D">
              <w:rPr>
                <w:b/>
              </w:rPr>
              <w:t>%</w:t>
            </w:r>
          </w:p>
        </w:tc>
      </w:tr>
      <w:tr w:rsidR="007422DB" w:rsidRPr="00BB2D1D" w14:paraId="0FFECC77" w14:textId="77777777" w:rsidTr="007422DB">
        <w:trPr>
          <w:trHeight w:val="77"/>
        </w:trPr>
        <w:tc>
          <w:tcPr>
            <w:tcW w:w="3764" w:type="dxa"/>
            <w:vMerge/>
          </w:tcPr>
          <w:p w14:paraId="26F79CF1" w14:textId="77777777" w:rsidR="007422DB" w:rsidRPr="00BB2D1D" w:rsidRDefault="007422DB" w:rsidP="007422DB">
            <w:pPr>
              <w:spacing w:after="0" w:line="240" w:lineRule="auto"/>
              <w:rPr>
                <w:b/>
              </w:rPr>
            </w:pPr>
          </w:p>
        </w:tc>
        <w:tc>
          <w:tcPr>
            <w:tcW w:w="1963" w:type="dxa"/>
          </w:tcPr>
          <w:p w14:paraId="044C85CC" w14:textId="4B7364A7" w:rsidR="007422DB" w:rsidRPr="00BB2D1D" w:rsidRDefault="007422DB" w:rsidP="007422DB">
            <w:pPr>
              <w:spacing w:after="0" w:line="240" w:lineRule="auto"/>
              <w:rPr>
                <w:b/>
              </w:rPr>
            </w:pPr>
            <w:r w:rsidRPr="00937F98">
              <w:t>Sea Safari Boat &amp; Engines</w:t>
            </w:r>
          </w:p>
        </w:tc>
        <w:tc>
          <w:tcPr>
            <w:tcW w:w="1836" w:type="dxa"/>
          </w:tcPr>
          <w:p w14:paraId="06B59816" w14:textId="15E3A044" w:rsidR="007422DB" w:rsidRPr="007422DB" w:rsidRDefault="007422DB" w:rsidP="007422DB">
            <w:pPr>
              <w:spacing w:after="0" w:line="240" w:lineRule="auto"/>
            </w:pPr>
            <w:r w:rsidRPr="007422DB">
              <w:t>€141,532.71</w:t>
            </w:r>
          </w:p>
        </w:tc>
        <w:tc>
          <w:tcPr>
            <w:tcW w:w="3227" w:type="dxa"/>
          </w:tcPr>
          <w:p w14:paraId="7F984793" w14:textId="5DC7407C" w:rsidR="007422DB" w:rsidRPr="007422DB" w:rsidRDefault="007422DB" w:rsidP="007422DB">
            <w:pPr>
              <w:spacing w:after="0" w:line="240" w:lineRule="auto"/>
            </w:pPr>
            <w:r w:rsidRPr="007422DB">
              <w:t>€70,766.35</w:t>
            </w:r>
          </w:p>
        </w:tc>
      </w:tr>
      <w:tr w:rsidR="007422DB" w:rsidRPr="00BB2D1D" w14:paraId="25282BB2" w14:textId="77777777" w:rsidTr="007422DB">
        <w:trPr>
          <w:trHeight w:val="77"/>
        </w:trPr>
        <w:tc>
          <w:tcPr>
            <w:tcW w:w="3764" w:type="dxa"/>
            <w:vMerge/>
          </w:tcPr>
          <w:p w14:paraId="3CF6A0A9" w14:textId="77777777" w:rsidR="007422DB" w:rsidRPr="00BB2D1D" w:rsidRDefault="007422DB" w:rsidP="007422DB">
            <w:pPr>
              <w:spacing w:after="0" w:line="240" w:lineRule="auto"/>
              <w:rPr>
                <w:b/>
              </w:rPr>
            </w:pPr>
          </w:p>
        </w:tc>
        <w:tc>
          <w:tcPr>
            <w:tcW w:w="1963" w:type="dxa"/>
          </w:tcPr>
          <w:p w14:paraId="5C7E4C68" w14:textId="24E92BF8" w:rsidR="007422DB" w:rsidRPr="00BB2D1D" w:rsidRDefault="007422DB" w:rsidP="007422DB">
            <w:pPr>
              <w:spacing w:after="0" w:line="240" w:lineRule="auto"/>
              <w:rPr>
                <w:b/>
              </w:rPr>
            </w:pPr>
            <w:r w:rsidRPr="00937F98">
              <w:t>Outboard Engines</w:t>
            </w:r>
          </w:p>
        </w:tc>
        <w:tc>
          <w:tcPr>
            <w:tcW w:w="1836" w:type="dxa"/>
          </w:tcPr>
          <w:p w14:paraId="744629E3" w14:textId="58881CE7" w:rsidR="007422DB" w:rsidRPr="007422DB" w:rsidRDefault="007422DB" w:rsidP="007422DB">
            <w:pPr>
              <w:spacing w:after="0" w:line="240" w:lineRule="auto"/>
            </w:pPr>
            <w:r w:rsidRPr="007422DB">
              <w:t>€18,990</w:t>
            </w:r>
          </w:p>
        </w:tc>
        <w:tc>
          <w:tcPr>
            <w:tcW w:w="3227" w:type="dxa"/>
          </w:tcPr>
          <w:p w14:paraId="42C1F030" w14:textId="6DDF5756" w:rsidR="007422DB" w:rsidRPr="007422DB" w:rsidRDefault="007422DB" w:rsidP="007422DB">
            <w:pPr>
              <w:spacing w:after="0" w:line="240" w:lineRule="auto"/>
            </w:pPr>
            <w:r w:rsidRPr="007422DB">
              <w:t>€9,495</w:t>
            </w:r>
          </w:p>
        </w:tc>
      </w:tr>
      <w:tr w:rsidR="007422DB" w:rsidRPr="00BB2D1D" w14:paraId="4D4E9D45" w14:textId="77777777" w:rsidTr="007422DB">
        <w:trPr>
          <w:trHeight w:val="77"/>
        </w:trPr>
        <w:tc>
          <w:tcPr>
            <w:tcW w:w="3764" w:type="dxa"/>
            <w:vMerge/>
          </w:tcPr>
          <w:p w14:paraId="1120FF5E" w14:textId="77777777" w:rsidR="007422DB" w:rsidRPr="00BB2D1D" w:rsidRDefault="007422DB" w:rsidP="007422DB">
            <w:pPr>
              <w:spacing w:after="0" w:line="240" w:lineRule="auto"/>
              <w:rPr>
                <w:b/>
              </w:rPr>
            </w:pPr>
          </w:p>
        </w:tc>
        <w:tc>
          <w:tcPr>
            <w:tcW w:w="1963" w:type="dxa"/>
          </w:tcPr>
          <w:p w14:paraId="39F1795D" w14:textId="20487FA5" w:rsidR="007422DB" w:rsidRPr="00BB2D1D" w:rsidRDefault="007422DB" w:rsidP="007422DB">
            <w:pPr>
              <w:spacing w:after="0" w:line="240" w:lineRule="auto"/>
              <w:rPr>
                <w:b/>
              </w:rPr>
            </w:pPr>
            <w:r w:rsidRPr="00937F98">
              <w:t>Auto Belays</w:t>
            </w:r>
          </w:p>
        </w:tc>
        <w:tc>
          <w:tcPr>
            <w:tcW w:w="1836" w:type="dxa"/>
          </w:tcPr>
          <w:p w14:paraId="7FC9B1CF" w14:textId="78C9BFB4" w:rsidR="007422DB" w:rsidRPr="007422DB" w:rsidRDefault="007422DB" w:rsidP="007422DB">
            <w:pPr>
              <w:spacing w:after="0" w:line="240" w:lineRule="auto"/>
            </w:pPr>
            <w:r w:rsidRPr="007422DB">
              <w:t>€8,460</w:t>
            </w:r>
          </w:p>
        </w:tc>
        <w:tc>
          <w:tcPr>
            <w:tcW w:w="3227" w:type="dxa"/>
          </w:tcPr>
          <w:p w14:paraId="77B747E9" w14:textId="10CDCC4E" w:rsidR="007422DB" w:rsidRPr="007422DB" w:rsidRDefault="007422DB" w:rsidP="007422DB">
            <w:pPr>
              <w:spacing w:after="0" w:line="240" w:lineRule="auto"/>
            </w:pPr>
            <w:r w:rsidRPr="007422DB">
              <w:t>€4,230</w:t>
            </w:r>
          </w:p>
        </w:tc>
      </w:tr>
      <w:tr w:rsidR="007422DB" w:rsidRPr="00BB2D1D" w14:paraId="32DEC8F5" w14:textId="77777777" w:rsidTr="007422DB">
        <w:trPr>
          <w:trHeight w:val="77"/>
        </w:trPr>
        <w:tc>
          <w:tcPr>
            <w:tcW w:w="3764" w:type="dxa"/>
            <w:vMerge/>
          </w:tcPr>
          <w:p w14:paraId="5BF441FF" w14:textId="77777777" w:rsidR="007422DB" w:rsidRPr="00BB2D1D" w:rsidRDefault="007422DB" w:rsidP="007422DB">
            <w:pPr>
              <w:spacing w:after="0" w:line="240" w:lineRule="auto"/>
              <w:rPr>
                <w:b/>
              </w:rPr>
            </w:pPr>
          </w:p>
        </w:tc>
        <w:tc>
          <w:tcPr>
            <w:tcW w:w="1963" w:type="dxa"/>
          </w:tcPr>
          <w:p w14:paraId="4494BCFC" w14:textId="18559969" w:rsidR="007422DB" w:rsidRPr="00BB2D1D" w:rsidRDefault="007422DB" w:rsidP="007422DB">
            <w:pPr>
              <w:spacing w:after="0" w:line="240" w:lineRule="auto"/>
              <w:rPr>
                <w:b/>
              </w:rPr>
            </w:pPr>
            <w:r w:rsidRPr="00937F98">
              <w:t>Training Boat</w:t>
            </w:r>
          </w:p>
        </w:tc>
        <w:tc>
          <w:tcPr>
            <w:tcW w:w="1836" w:type="dxa"/>
          </w:tcPr>
          <w:p w14:paraId="1922F839" w14:textId="6ECC4AE8" w:rsidR="007422DB" w:rsidRPr="007422DB" w:rsidRDefault="007422DB" w:rsidP="007422DB">
            <w:pPr>
              <w:spacing w:after="0" w:line="240" w:lineRule="auto"/>
            </w:pPr>
            <w:r w:rsidRPr="007422DB">
              <w:t>€20,585</w:t>
            </w:r>
          </w:p>
        </w:tc>
        <w:tc>
          <w:tcPr>
            <w:tcW w:w="3227" w:type="dxa"/>
          </w:tcPr>
          <w:p w14:paraId="6D997307" w14:textId="273FA9B6" w:rsidR="007422DB" w:rsidRPr="007422DB" w:rsidRDefault="007422DB" w:rsidP="007422DB">
            <w:pPr>
              <w:spacing w:after="0" w:line="240" w:lineRule="auto"/>
            </w:pPr>
            <w:r w:rsidRPr="007422DB">
              <w:t>€10,292.50</w:t>
            </w:r>
          </w:p>
        </w:tc>
      </w:tr>
      <w:tr w:rsidR="007422DB" w:rsidRPr="00BB2D1D" w14:paraId="5116559E" w14:textId="77777777" w:rsidTr="007422DB">
        <w:trPr>
          <w:trHeight w:val="77"/>
        </w:trPr>
        <w:tc>
          <w:tcPr>
            <w:tcW w:w="3764" w:type="dxa"/>
            <w:vMerge/>
          </w:tcPr>
          <w:p w14:paraId="27D02AC2" w14:textId="77777777" w:rsidR="007422DB" w:rsidRPr="00BB2D1D" w:rsidRDefault="007422DB" w:rsidP="007422DB">
            <w:pPr>
              <w:spacing w:after="0" w:line="240" w:lineRule="auto"/>
              <w:rPr>
                <w:b/>
              </w:rPr>
            </w:pPr>
          </w:p>
        </w:tc>
        <w:tc>
          <w:tcPr>
            <w:tcW w:w="1963" w:type="dxa"/>
          </w:tcPr>
          <w:p w14:paraId="78052073" w14:textId="26EB1B07" w:rsidR="007422DB" w:rsidRPr="00BB2D1D" w:rsidRDefault="007422DB" w:rsidP="007422DB">
            <w:pPr>
              <w:spacing w:after="0" w:line="240" w:lineRule="auto"/>
              <w:rPr>
                <w:b/>
              </w:rPr>
            </w:pPr>
            <w:r w:rsidRPr="00937F98">
              <w:t>Aquapark</w:t>
            </w:r>
          </w:p>
        </w:tc>
        <w:tc>
          <w:tcPr>
            <w:tcW w:w="1836" w:type="dxa"/>
          </w:tcPr>
          <w:p w14:paraId="77BAE305" w14:textId="2E62A37D" w:rsidR="007422DB" w:rsidRPr="007422DB" w:rsidRDefault="007422DB" w:rsidP="007422DB">
            <w:pPr>
              <w:spacing w:after="0" w:line="240" w:lineRule="auto"/>
            </w:pPr>
            <w:r w:rsidRPr="007422DB">
              <w:t>€49,935</w:t>
            </w:r>
          </w:p>
        </w:tc>
        <w:tc>
          <w:tcPr>
            <w:tcW w:w="3227" w:type="dxa"/>
          </w:tcPr>
          <w:p w14:paraId="57A431C6" w14:textId="37AC2F55" w:rsidR="007422DB" w:rsidRPr="007422DB" w:rsidRDefault="007422DB" w:rsidP="007422DB">
            <w:pPr>
              <w:spacing w:after="0" w:line="240" w:lineRule="auto"/>
            </w:pPr>
            <w:r w:rsidRPr="007422DB">
              <w:t>€24,967.50</w:t>
            </w:r>
          </w:p>
        </w:tc>
      </w:tr>
      <w:tr w:rsidR="007422DB" w:rsidRPr="00BB2D1D" w14:paraId="59E8EF92" w14:textId="77777777" w:rsidTr="007422DB">
        <w:trPr>
          <w:trHeight w:val="77"/>
        </w:trPr>
        <w:tc>
          <w:tcPr>
            <w:tcW w:w="3764" w:type="dxa"/>
            <w:vMerge/>
          </w:tcPr>
          <w:p w14:paraId="60DF5C52" w14:textId="77777777" w:rsidR="007422DB" w:rsidRPr="00BB2D1D" w:rsidRDefault="007422DB" w:rsidP="007422DB">
            <w:pPr>
              <w:spacing w:after="0" w:line="240" w:lineRule="auto"/>
              <w:rPr>
                <w:b/>
              </w:rPr>
            </w:pPr>
          </w:p>
        </w:tc>
        <w:tc>
          <w:tcPr>
            <w:tcW w:w="1963" w:type="dxa"/>
          </w:tcPr>
          <w:p w14:paraId="73E5B264" w14:textId="3E45A48D" w:rsidR="007422DB" w:rsidRPr="00BB2D1D" w:rsidRDefault="007422DB" w:rsidP="007422DB">
            <w:pPr>
              <w:spacing w:after="0" w:line="240" w:lineRule="auto"/>
              <w:rPr>
                <w:b/>
              </w:rPr>
            </w:pPr>
            <w:r>
              <w:rPr>
                <w:b/>
              </w:rPr>
              <w:t>Total cost</w:t>
            </w:r>
          </w:p>
        </w:tc>
        <w:tc>
          <w:tcPr>
            <w:tcW w:w="1836" w:type="dxa"/>
          </w:tcPr>
          <w:p w14:paraId="4DF9A927" w14:textId="1926B9F8" w:rsidR="007422DB" w:rsidRPr="007422DB" w:rsidRDefault="007422DB" w:rsidP="007422DB">
            <w:pPr>
              <w:spacing w:after="0" w:line="240" w:lineRule="auto"/>
              <w:rPr>
                <w:b/>
                <w:bCs/>
              </w:rPr>
            </w:pPr>
            <w:r w:rsidRPr="007422DB">
              <w:rPr>
                <w:b/>
                <w:bCs/>
              </w:rPr>
              <w:t>€239,502.71</w:t>
            </w:r>
          </w:p>
        </w:tc>
        <w:tc>
          <w:tcPr>
            <w:tcW w:w="3227" w:type="dxa"/>
          </w:tcPr>
          <w:p w14:paraId="7DDB1CB3" w14:textId="3C6108C6" w:rsidR="007422DB" w:rsidRPr="00BB2D1D" w:rsidRDefault="007422DB" w:rsidP="007422DB">
            <w:pPr>
              <w:spacing w:after="0" w:line="240" w:lineRule="auto"/>
              <w:rPr>
                <w:b/>
              </w:rPr>
            </w:pPr>
            <w:r>
              <w:rPr>
                <w:b/>
              </w:rPr>
              <w:t>€119,751.35</w:t>
            </w:r>
          </w:p>
        </w:tc>
      </w:tr>
      <w:tr w:rsidR="00B207BC" w:rsidRPr="00BB2D1D" w14:paraId="6C00A927" w14:textId="77777777" w:rsidTr="007422DB">
        <w:tc>
          <w:tcPr>
            <w:tcW w:w="3764" w:type="dxa"/>
          </w:tcPr>
          <w:p w14:paraId="583B8749" w14:textId="08C64D27" w:rsidR="00B207BC" w:rsidRPr="00BB2D1D" w:rsidRDefault="00B207BC" w:rsidP="00B207BC">
            <w:pPr>
              <w:spacing w:after="0" w:line="240" w:lineRule="auto"/>
              <w:rPr>
                <w:b/>
              </w:rPr>
            </w:pPr>
            <w:r w:rsidRPr="00BB2D1D">
              <w:rPr>
                <w:b/>
              </w:rPr>
              <w:t xml:space="preserve">Was an assessment </w:t>
            </w:r>
            <w:proofErr w:type="gramStart"/>
            <w:r w:rsidRPr="00BB2D1D">
              <w:rPr>
                <w:b/>
              </w:rPr>
              <w:t>completed?:</w:t>
            </w:r>
            <w:proofErr w:type="gramEnd"/>
            <w:r w:rsidRPr="00BB2D1D">
              <w:rPr>
                <w:b/>
              </w:rPr>
              <w:t xml:space="preserve"> Date: ______</w:t>
            </w:r>
            <w:r w:rsidR="007422DB">
              <w:rPr>
                <w:b/>
              </w:rPr>
              <w:t>Yes</w:t>
            </w:r>
            <w:r w:rsidRPr="00BB2D1D">
              <w:rPr>
                <w:b/>
              </w:rPr>
              <w:t>__________</w:t>
            </w:r>
          </w:p>
        </w:tc>
        <w:tc>
          <w:tcPr>
            <w:tcW w:w="7026" w:type="dxa"/>
            <w:gridSpan w:val="3"/>
          </w:tcPr>
          <w:p w14:paraId="7EC1CDCA" w14:textId="272ADA3B" w:rsidR="00B207BC" w:rsidRPr="007422DB" w:rsidRDefault="007422DB" w:rsidP="00B207BC">
            <w:pPr>
              <w:spacing w:after="0" w:line="240" w:lineRule="auto"/>
              <w:rPr>
                <w:bCs/>
              </w:rPr>
            </w:pPr>
            <w:r w:rsidRPr="007422DB">
              <w:rPr>
                <w:bCs/>
              </w:rPr>
              <w:t>15-10-2020</w:t>
            </w:r>
          </w:p>
        </w:tc>
      </w:tr>
      <w:tr w:rsidR="00B207BC" w:rsidRPr="00BB2D1D" w14:paraId="63BFD45F" w14:textId="77777777" w:rsidTr="007422DB">
        <w:tc>
          <w:tcPr>
            <w:tcW w:w="3764" w:type="dxa"/>
          </w:tcPr>
          <w:p w14:paraId="70663739" w14:textId="32463814" w:rsidR="00B207BC" w:rsidRPr="00BB2D1D" w:rsidRDefault="00B207BC" w:rsidP="00B207BC">
            <w:pPr>
              <w:spacing w:after="0" w:line="240" w:lineRule="auto"/>
              <w:rPr>
                <w:b/>
              </w:rPr>
            </w:pPr>
            <w:r w:rsidRPr="00BB2D1D">
              <w:rPr>
                <w:b/>
              </w:rPr>
              <w:t>Are detailed costings provided for the project?  Were the costs for the project considered reasonable and how was this measured?</w:t>
            </w:r>
          </w:p>
        </w:tc>
        <w:tc>
          <w:tcPr>
            <w:tcW w:w="7026" w:type="dxa"/>
            <w:gridSpan w:val="3"/>
          </w:tcPr>
          <w:p w14:paraId="1C6181DE" w14:textId="05273901" w:rsidR="00B207BC" w:rsidRPr="007422DB" w:rsidRDefault="007422DB" w:rsidP="00B207BC">
            <w:pPr>
              <w:spacing w:after="0" w:line="240" w:lineRule="auto"/>
              <w:rPr>
                <w:bCs/>
              </w:rPr>
            </w:pPr>
            <w:r w:rsidRPr="007422DB">
              <w:rPr>
                <w:bCs/>
              </w:rPr>
              <w:t xml:space="preserve">Yes, direct tendering was </w:t>
            </w:r>
            <w:proofErr w:type="gramStart"/>
            <w:r w:rsidRPr="007422DB">
              <w:rPr>
                <w:bCs/>
              </w:rPr>
              <w:t>used</w:t>
            </w:r>
            <w:proofErr w:type="gramEnd"/>
            <w:r w:rsidRPr="007422DB">
              <w:rPr>
                <w:bCs/>
              </w:rPr>
              <w:t xml:space="preserve"> and the most economic advantageous tender process used to select the chosen suppliers</w:t>
            </w:r>
          </w:p>
        </w:tc>
      </w:tr>
      <w:tr w:rsidR="00B207BC" w:rsidRPr="00BB2D1D" w14:paraId="2FD24333" w14:textId="77777777" w:rsidTr="007422DB">
        <w:tc>
          <w:tcPr>
            <w:tcW w:w="3764" w:type="dxa"/>
          </w:tcPr>
          <w:p w14:paraId="51433F97" w14:textId="77777777" w:rsidR="00B207BC" w:rsidRPr="00BB2D1D" w:rsidRDefault="00B207BC" w:rsidP="00B207BC">
            <w:pPr>
              <w:spacing w:after="0" w:line="240" w:lineRule="auto"/>
              <w:rPr>
                <w:b/>
              </w:rPr>
            </w:pPr>
            <w:r w:rsidRPr="00BB2D1D">
              <w:rPr>
                <w:b/>
              </w:rPr>
              <w:t>Where the procurement process resulted in less than 3 quotes, the EC must show the additional steps taken to ensure the reasonableness of costs:</w:t>
            </w:r>
          </w:p>
        </w:tc>
        <w:tc>
          <w:tcPr>
            <w:tcW w:w="7026" w:type="dxa"/>
            <w:gridSpan w:val="3"/>
          </w:tcPr>
          <w:p w14:paraId="1BEB6018" w14:textId="1D14124D" w:rsidR="00B207BC" w:rsidRPr="007422DB" w:rsidRDefault="007422DB" w:rsidP="00B207BC">
            <w:pPr>
              <w:spacing w:after="0" w:line="240" w:lineRule="auto"/>
              <w:rPr>
                <w:bCs/>
              </w:rPr>
            </w:pPr>
            <w:r w:rsidRPr="007422DB">
              <w:rPr>
                <w:bCs/>
              </w:rPr>
              <w:t>Not applicable, all efforts were made to seek the required number of quotations and in all cases more than 3 quotations was received for each element</w:t>
            </w:r>
          </w:p>
        </w:tc>
      </w:tr>
      <w:tr w:rsidR="00B207BC" w:rsidRPr="00BB2D1D" w14:paraId="318956D4" w14:textId="77777777" w:rsidTr="007422DB">
        <w:tc>
          <w:tcPr>
            <w:tcW w:w="3764" w:type="dxa"/>
          </w:tcPr>
          <w:p w14:paraId="3068C422" w14:textId="77777777" w:rsidR="00B207BC" w:rsidRPr="00BB2D1D" w:rsidRDefault="00B207BC" w:rsidP="00B207BC">
            <w:pPr>
              <w:spacing w:after="0" w:line="240" w:lineRule="auto"/>
              <w:rPr>
                <w:b/>
              </w:rPr>
            </w:pPr>
            <w:r w:rsidRPr="00BB2D1D">
              <w:rPr>
                <w:b/>
              </w:rPr>
              <w:t>Innovative Element of the project:</w:t>
            </w:r>
          </w:p>
        </w:tc>
        <w:tc>
          <w:tcPr>
            <w:tcW w:w="7026" w:type="dxa"/>
            <w:gridSpan w:val="3"/>
          </w:tcPr>
          <w:p w14:paraId="3E392691" w14:textId="4B51888F" w:rsidR="00B207BC" w:rsidRPr="00BB2D1D" w:rsidRDefault="009D4330" w:rsidP="00B207BC">
            <w:pPr>
              <w:spacing w:after="0" w:line="240" w:lineRule="auto"/>
              <w:rPr>
                <w:b/>
              </w:rPr>
            </w:pPr>
            <w:r>
              <w:t xml:space="preserve">The Sea Safari boat will be a new concept to the project providing a </w:t>
            </w:r>
            <w:proofErr w:type="gramStart"/>
            <w:r>
              <w:t>year round</w:t>
            </w:r>
            <w:proofErr w:type="gramEnd"/>
            <w:r>
              <w:t xml:space="preserve"> tourism experience. The investment in auto belay devices will enable independent and more adequate social distancing measure making it safer for visitors and instructors for indoor climbing. Additional equipment to the </w:t>
            </w:r>
            <w:proofErr w:type="spellStart"/>
            <w:r>
              <w:t>Wibit</w:t>
            </w:r>
            <w:proofErr w:type="spellEnd"/>
            <w:r>
              <w:t xml:space="preserve"> inflatable aquapark will generate renewed interest for customers who are familiar it.</w:t>
            </w:r>
          </w:p>
        </w:tc>
      </w:tr>
      <w:tr w:rsidR="00B207BC" w:rsidRPr="00BB2D1D" w14:paraId="031E68A0" w14:textId="77777777" w:rsidTr="007422DB">
        <w:tc>
          <w:tcPr>
            <w:tcW w:w="3764" w:type="dxa"/>
          </w:tcPr>
          <w:p w14:paraId="7CD4C7CC" w14:textId="77777777" w:rsidR="00B207BC" w:rsidRPr="00BB2D1D" w:rsidRDefault="00B207BC" w:rsidP="00B207BC">
            <w:pPr>
              <w:spacing w:after="0" w:line="240" w:lineRule="auto"/>
              <w:rPr>
                <w:b/>
              </w:rPr>
            </w:pPr>
            <w:r w:rsidRPr="00BB2D1D">
              <w:rPr>
                <w:b/>
              </w:rPr>
              <w:t>Consideration of Deadweight:</w:t>
            </w:r>
          </w:p>
        </w:tc>
        <w:tc>
          <w:tcPr>
            <w:tcW w:w="7026" w:type="dxa"/>
            <w:gridSpan w:val="3"/>
          </w:tcPr>
          <w:p w14:paraId="3C054514" w14:textId="77777777" w:rsidR="009D4330" w:rsidRPr="009D4330" w:rsidRDefault="009D4330" w:rsidP="009D4330">
            <w:pPr>
              <w:jc w:val="both"/>
              <w:rPr>
                <w:rFonts w:asciiTheme="minorHAnsi" w:eastAsiaTheme="minorHAnsi" w:hAnsiTheme="minorHAnsi" w:cstheme="minorBidi"/>
                <w:lang w:val="en-IE"/>
              </w:rPr>
            </w:pPr>
            <w:r w:rsidRPr="009D4330">
              <w:rPr>
                <w:rFonts w:asciiTheme="minorHAnsi" w:eastAsiaTheme="minorHAnsi" w:hAnsiTheme="minorHAnsi" w:cstheme="minorBidi"/>
                <w:lang w:val="en-IE"/>
              </w:rPr>
              <w:t>As per Q10 of the application form, the promoters could only proceed on a reduced basis. They could not afford to invest this amount of private funds given the current pandemic and the impact on tourism related businesses</w:t>
            </w:r>
          </w:p>
          <w:p w14:paraId="0A01D393" w14:textId="3137D5CD" w:rsidR="00B207BC" w:rsidRPr="00BB2D1D" w:rsidRDefault="009D4330" w:rsidP="009D4330">
            <w:pPr>
              <w:spacing w:after="0" w:line="240" w:lineRule="auto"/>
              <w:rPr>
                <w:b/>
              </w:rPr>
            </w:pPr>
            <w:r w:rsidRPr="009D4330">
              <w:rPr>
                <w:rFonts w:asciiTheme="minorHAnsi" w:eastAsiaTheme="minorHAnsi" w:hAnsiTheme="minorHAnsi" w:cstheme="minorBidi"/>
                <w:lang w:val="en-IE"/>
              </w:rPr>
              <w:t>The promoters are dependent on grant support to invest fully in this new equipment which will add greatly to their winter and summer offering.</w:t>
            </w:r>
          </w:p>
        </w:tc>
      </w:tr>
      <w:tr w:rsidR="00B207BC" w:rsidRPr="00BB2D1D" w14:paraId="03843640" w14:textId="77777777" w:rsidTr="007422DB">
        <w:tc>
          <w:tcPr>
            <w:tcW w:w="3764" w:type="dxa"/>
          </w:tcPr>
          <w:p w14:paraId="40A07AC5" w14:textId="77777777" w:rsidR="00B207BC" w:rsidRPr="00BB2D1D" w:rsidRDefault="00B207BC" w:rsidP="00B207BC">
            <w:pPr>
              <w:spacing w:after="0" w:line="240" w:lineRule="auto"/>
              <w:rPr>
                <w:b/>
              </w:rPr>
            </w:pPr>
            <w:r w:rsidRPr="00BB2D1D">
              <w:rPr>
                <w:b/>
              </w:rPr>
              <w:t>Consideration of Displacement:</w:t>
            </w:r>
          </w:p>
        </w:tc>
        <w:tc>
          <w:tcPr>
            <w:tcW w:w="7026" w:type="dxa"/>
            <w:gridSpan w:val="3"/>
          </w:tcPr>
          <w:p w14:paraId="6792BDB2" w14:textId="32B60952" w:rsidR="00B207BC" w:rsidRPr="00BB2D1D" w:rsidRDefault="009D4330" w:rsidP="00B207BC">
            <w:pPr>
              <w:spacing w:after="0" w:line="240" w:lineRule="auto"/>
              <w:rPr>
                <w:b/>
              </w:rPr>
            </w:pPr>
            <w:r w:rsidRPr="00A52C93">
              <w:rPr>
                <w:bCs/>
              </w:rPr>
              <w:t>The promoters are deliberately investing in activities that are not currently available</w:t>
            </w:r>
            <w:r>
              <w:rPr>
                <w:bCs/>
              </w:rPr>
              <w:t xml:space="preserve"> and additions to existing equipment in some cases</w:t>
            </w:r>
            <w:r w:rsidRPr="00A52C93">
              <w:rPr>
                <w:bCs/>
              </w:rPr>
              <w:t>. The spin off from the project will only benefit the local economy</w:t>
            </w:r>
          </w:p>
        </w:tc>
      </w:tr>
      <w:tr w:rsidR="00B207BC" w:rsidRPr="00BB2D1D" w14:paraId="09062360" w14:textId="77777777" w:rsidTr="007422DB">
        <w:tc>
          <w:tcPr>
            <w:tcW w:w="3764" w:type="dxa"/>
          </w:tcPr>
          <w:p w14:paraId="0221EDE6" w14:textId="77777777" w:rsidR="00B207BC" w:rsidRPr="00BB2D1D" w:rsidRDefault="00B207BC" w:rsidP="00B207BC">
            <w:pPr>
              <w:spacing w:after="0" w:line="240" w:lineRule="auto"/>
              <w:rPr>
                <w:b/>
              </w:rPr>
            </w:pPr>
            <w:r w:rsidRPr="00BB2D1D">
              <w:rPr>
                <w:b/>
              </w:rPr>
              <w:t>Economic justification for project:</w:t>
            </w:r>
          </w:p>
        </w:tc>
        <w:tc>
          <w:tcPr>
            <w:tcW w:w="7026" w:type="dxa"/>
            <w:gridSpan w:val="3"/>
          </w:tcPr>
          <w:p w14:paraId="6AB05051" w14:textId="664F98B0" w:rsidR="00B207BC" w:rsidRPr="00BB2D1D" w:rsidRDefault="009D4330" w:rsidP="009D4330">
            <w:pPr>
              <w:pStyle w:val="NoSpacing"/>
              <w:rPr>
                <w:b/>
              </w:rPr>
            </w:pPr>
            <w:r>
              <w:t>The project will sustain existing employment and will increase seasonal jobs by up to 8 jobs as well as having a huge knock on effect on the local services in Dunmore East from accommodation to food outlets.</w:t>
            </w:r>
          </w:p>
        </w:tc>
      </w:tr>
      <w:tr w:rsidR="00B207BC" w:rsidRPr="00BB2D1D" w14:paraId="6816062D" w14:textId="77777777" w:rsidTr="007422DB">
        <w:tc>
          <w:tcPr>
            <w:tcW w:w="3764" w:type="dxa"/>
          </w:tcPr>
          <w:p w14:paraId="4B87CC3A" w14:textId="77777777" w:rsidR="00B207BC" w:rsidRPr="00BB2D1D" w:rsidRDefault="00B207BC" w:rsidP="00B207BC">
            <w:pPr>
              <w:spacing w:after="0" w:line="240" w:lineRule="auto"/>
              <w:rPr>
                <w:b/>
              </w:rPr>
            </w:pPr>
            <w:r w:rsidRPr="00BB2D1D">
              <w:rPr>
                <w:b/>
              </w:rPr>
              <w:t>Average Score for Project:</w:t>
            </w:r>
          </w:p>
        </w:tc>
        <w:tc>
          <w:tcPr>
            <w:tcW w:w="7026" w:type="dxa"/>
            <w:gridSpan w:val="3"/>
          </w:tcPr>
          <w:p w14:paraId="33B2A94F" w14:textId="4A8E18F5" w:rsidR="00B207BC" w:rsidRPr="00FB52EA" w:rsidRDefault="00FB52EA" w:rsidP="00B207BC">
            <w:pPr>
              <w:spacing w:after="0" w:line="240" w:lineRule="auto"/>
              <w:rPr>
                <w:bCs/>
              </w:rPr>
            </w:pPr>
            <w:r w:rsidRPr="00FB52EA">
              <w:rPr>
                <w:bCs/>
              </w:rPr>
              <w:t>73/100</w:t>
            </w:r>
          </w:p>
        </w:tc>
      </w:tr>
      <w:tr w:rsidR="00FB52EA" w:rsidRPr="00BB2D1D" w14:paraId="34113DBB" w14:textId="77777777" w:rsidTr="007422DB">
        <w:tc>
          <w:tcPr>
            <w:tcW w:w="3764" w:type="dxa"/>
          </w:tcPr>
          <w:p w14:paraId="2FF7DB51" w14:textId="77777777" w:rsidR="00FB52EA" w:rsidRPr="00BB2D1D" w:rsidRDefault="00FB52EA" w:rsidP="00FB52EA">
            <w:pPr>
              <w:spacing w:after="0" w:line="240" w:lineRule="auto"/>
              <w:rPr>
                <w:b/>
              </w:rPr>
            </w:pPr>
            <w:r w:rsidRPr="00BB2D1D">
              <w:rPr>
                <w:b/>
              </w:rPr>
              <w:t>% level of aid &amp; ceiling:</w:t>
            </w:r>
          </w:p>
        </w:tc>
        <w:tc>
          <w:tcPr>
            <w:tcW w:w="7026" w:type="dxa"/>
            <w:gridSpan w:val="3"/>
          </w:tcPr>
          <w:p w14:paraId="52A58CA3" w14:textId="56C2BF17" w:rsidR="00FB52EA" w:rsidRPr="00FB52EA" w:rsidRDefault="00FB52EA" w:rsidP="00FB52EA">
            <w:pPr>
              <w:spacing w:after="0" w:line="240" w:lineRule="auto"/>
            </w:pPr>
            <w:r w:rsidRPr="00FB52EA">
              <w:rPr>
                <w:rFonts w:asciiTheme="minorHAnsi" w:hAnsiTheme="minorHAnsi" w:cstheme="minorHAnsi"/>
              </w:rPr>
              <w:t>A maximum of €</w:t>
            </w:r>
            <w:r w:rsidRPr="00FB52EA">
              <w:rPr>
                <w:rFonts w:asciiTheme="minorHAnsi" w:hAnsiTheme="minorHAnsi" w:cstheme="minorHAnsi"/>
                <w:i/>
              </w:rPr>
              <w:t xml:space="preserve">119,751.35 </w:t>
            </w:r>
            <w:r w:rsidRPr="00FB52EA">
              <w:rPr>
                <w:rFonts w:asciiTheme="minorHAnsi" w:hAnsiTheme="minorHAnsi" w:cstheme="minorHAnsi"/>
              </w:rPr>
              <w:t>or 50% of eligible expenditure, whichever is the lesser</w:t>
            </w:r>
          </w:p>
        </w:tc>
      </w:tr>
      <w:tr w:rsidR="00FB52EA" w:rsidRPr="00BB2D1D" w14:paraId="77D80E7D" w14:textId="77777777" w:rsidTr="007422DB">
        <w:tc>
          <w:tcPr>
            <w:tcW w:w="3764" w:type="dxa"/>
          </w:tcPr>
          <w:p w14:paraId="1479F3B9" w14:textId="77777777" w:rsidR="00FB52EA" w:rsidRPr="00BB2D1D" w:rsidRDefault="00FB52EA" w:rsidP="00FB52EA">
            <w:pPr>
              <w:spacing w:after="0" w:line="240" w:lineRule="auto"/>
              <w:rPr>
                <w:b/>
              </w:rPr>
            </w:pPr>
            <w:r w:rsidRPr="00BB2D1D">
              <w:rPr>
                <w:b/>
              </w:rPr>
              <w:t>E. C. Executive Summary/Rationale for Funding</w:t>
            </w:r>
          </w:p>
        </w:tc>
        <w:tc>
          <w:tcPr>
            <w:tcW w:w="7026" w:type="dxa"/>
            <w:gridSpan w:val="3"/>
          </w:tcPr>
          <w:p w14:paraId="2587A9F2" w14:textId="77777777" w:rsidR="00FB52EA" w:rsidRPr="00BB2D1D" w:rsidRDefault="00FB52EA" w:rsidP="00FB52EA">
            <w:pPr>
              <w:spacing w:after="0" w:line="240" w:lineRule="auto"/>
              <w:rPr>
                <w:b/>
              </w:rPr>
            </w:pPr>
            <w:r w:rsidRPr="00BB2D1D">
              <w:rPr>
                <w:b/>
              </w:rPr>
              <w:t xml:space="preserve">The Evaluation Committee agreed to recommend funding this project for the following </w:t>
            </w:r>
            <w:proofErr w:type="gramStart"/>
            <w:r w:rsidRPr="00BB2D1D">
              <w:rPr>
                <w:b/>
              </w:rPr>
              <w:t>reasons:-</w:t>
            </w:r>
            <w:proofErr w:type="gramEnd"/>
          </w:p>
          <w:p w14:paraId="6434EF31" w14:textId="77777777" w:rsidR="001C1D2C" w:rsidRPr="005A7E40" w:rsidRDefault="001C1D2C" w:rsidP="001C1D2C">
            <w:pPr>
              <w:numPr>
                <w:ilvl w:val="0"/>
                <w:numId w:val="1"/>
              </w:numPr>
              <w:spacing w:after="0" w:line="240" w:lineRule="auto"/>
              <w:jc w:val="both"/>
              <w:rPr>
                <w:rFonts w:asciiTheme="minorHAnsi" w:hAnsiTheme="minorHAnsi" w:cstheme="minorHAnsi"/>
                <w:bCs/>
              </w:rPr>
            </w:pPr>
            <w:r w:rsidRPr="005A7E40">
              <w:rPr>
                <w:rFonts w:asciiTheme="minorHAnsi" w:hAnsiTheme="minorHAnsi" w:cstheme="minorHAnsi"/>
                <w:bCs/>
              </w:rPr>
              <w:t xml:space="preserve">The project scored </w:t>
            </w:r>
            <w:r>
              <w:rPr>
                <w:rFonts w:asciiTheme="minorHAnsi" w:hAnsiTheme="minorHAnsi" w:cstheme="minorHAnsi"/>
                <w:bCs/>
              </w:rPr>
              <w:t>73</w:t>
            </w:r>
            <w:r w:rsidRPr="005A7E40">
              <w:rPr>
                <w:rFonts w:asciiTheme="minorHAnsi" w:hAnsiTheme="minorHAnsi" w:cstheme="minorHAnsi"/>
                <w:bCs/>
              </w:rPr>
              <w:t>/100</w:t>
            </w:r>
          </w:p>
          <w:p w14:paraId="608F630F" w14:textId="5DC91965" w:rsidR="00FB52EA" w:rsidRPr="00BB2D1D" w:rsidRDefault="001C1D2C" w:rsidP="001C1D2C">
            <w:pPr>
              <w:pStyle w:val="ListParagraph"/>
              <w:numPr>
                <w:ilvl w:val="0"/>
                <w:numId w:val="1"/>
              </w:numPr>
              <w:spacing w:after="0" w:line="240" w:lineRule="auto"/>
              <w:rPr>
                <w:b/>
              </w:rPr>
            </w:pPr>
            <w:r w:rsidRPr="005A7E40">
              <w:rPr>
                <w:rFonts w:asciiTheme="minorHAnsi" w:hAnsiTheme="minorHAnsi" w:cstheme="minorHAnsi"/>
                <w:bCs/>
              </w:rPr>
              <w:t>The project fits the Local Development Plan (LDS) for supporting Rural Tourism, Activity Projects.</w:t>
            </w:r>
          </w:p>
        </w:tc>
      </w:tr>
    </w:tbl>
    <w:p w14:paraId="36B0BBA9" w14:textId="77777777" w:rsidR="00B207BC" w:rsidRPr="007D23B2" w:rsidRDefault="00B207BC" w:rsidP="00B207BC">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8"/>
        <w:gridCol w:w="1692"/>
        <w:gridCol w:w="2813"/>
        <w:gridCol w:w="4767"/>
      </w:tblGrid>
      <w:tr w:rsidR="00B207BC" w:rsidRPr="00BB2D1D" w14:paraId="5EEA6A80" w14:textId="77777777" w:rsidTr="00B207BC">
        <w:tc>
          <w:tcPr>
            <w:tcW w:w="1526" w:type="dxa"/>
          </w:tcPr>
          <w:p w14:paraId="351C0BC0" w14:textId="77777777" w:rsidR="00B207BC" w:rsidRPr="00BB2D1D" w:rsidRDefault="00B207BC" w:rsidP="00B207BC">
            <w:pPr>
              <w:rPr>
                <w:b/>
              </w:rPr>
            </w:pPr>
            <w:r w:rsidRPr="00BB2D1D">
              <w:rPr>
                <w:b/>
              </w:rPr>
              <w:t>Jobs Created</w:t>
            </w:r>
          </w:p>
        </w:tc>
        <w:tc>
          <w:tcPr>
            <w:tcW w:w="1701" w:type="dxa"/>
          </w:tcPr>
          <w:p w14:paraId="0FFB97EC" w14:textId="77777777" w:rsidR="00B207BC" w:rsidRPr="00BB2D1D" w:rsidRDefault="00B207BC" w:rsidP="00B207BC">
            <w:pPr>
              <w:rPr>
                <w:b/>
              </w:rPr>
            </w:pPr>
            <w:r w:rsidRPr="00BB2D1D">
              <w:rPr>
                <w:b/>
              </w:rPr>
              <w:t>Jobs Sustained</w:t>
            </w:r>
          </w:p>
        </w:tc>
        <w:tc>
          <w:tcPr>
            <w:tcW w:w="2835" w:type="dxa"/>
          </w:tcPr>
          <w:p w14:paraId="4200040A" w14:textId="77777777" w:rsidR="00B207BC" w:rsidRPr="00BB2D1D" w:rsidRDefault="00B207BC" w:rsidP="00B207BC">
            <w:pPr>
              <w:rPr>
                <w:b/>
              </w:rPr>
            </w:pPr>
            <w:r w:rsidRPr="00BB2D1D">
              <w:rPr>
                <w:b/>
              </w:rPr>
              <w:t>Match Funding</w:t>
            </w:r>
          </w:p>
        </w:tc>
        <w:tc>
          <w:tcPr>
            <w:tcW w:w="4819" w:type="dxa"/>
          </w:tcPr>
          <w:p w14:paraId="15A7BC2B" w14:textId="77777777" w:rsidR="00B207BC" w:rsidRPr="00BB2D1D" w:rsidRDefault="00B207BC" w:rsidP="00B207BC">
            <w:pPr>
              <w:rPr>
                <w:b/>
              </w:rPr>
            </w:pPr>
            <w:r w:rsidRPr="00BB2D1D">
              <w:rPr>
                <w:b/>
              </w:rPr>
              <w:t>Previous Grant Aid Received</w:t>
            </w:r>
          </w:p>
        </w:tc>
      </w:tr>
      <w:tr w:rsidR="00B207BC" w:rsidRPr="00BB2D1D" w14:paraId="3C4C0562" w14:textId="77777777" w:rsidTr="00B207BC">
        <w:trPr>
          <w:trHeight w:val="170"/>
        </w:trPr>
        <w:tc>
          <w:tcPr>
            <w:tcW w:w="1526" w:type="dxa"/>
            <w:vMerge w:val="restart"/>
          </w:tcPr>
          <w:p w14:paraId="6204A922" w14:textId="339041F1" w:rsidR="00B207BC" w:rsidRPr="009D4330" w:rsidRDefault="009D4330" w:rsidP="00B207BC">
            <w:pPr>
              <w:rPr>
                <w:bCs/>
              </w:rPr>
            </w:pPr>
            <w:r>
              <w:rPr>
                <w:bCs/>
              </w:rPr>
              <w:t xml:space="preserve">Up to </w:t>
            </w:r>
            <w:r w:rsidRPr="009D4330">
              <w:rPr>
                <w:bCs/>
              </w:rPr>
              <w:t>8 seasonal</w:t>
            </w:r>
          </w:p>
        </w:tc>
        <w:tc>
          <w:tcPr>
            <w:tcW w:w="1701" w:type="dxa"/>
            <w:vMerge w:val="restart"/>
          </w:tcPr>
          <w:p w14:paraId="67D9681F" w14:textId="1B4B77D2" w:rsidR="00B207BC" w:rsidRPr="009D4330" w:rsidRDefault="009D4330" w:rsidP="00B207BC">
            <w:pPr>
              <w:rPr>
                <w:bCs/>
              </w:rPr>
            </w:pPr>
            <w:r w:rsidRPr="009D4330">
              <w:rPr>
                <w:bCs/>
              </w:rPr>
              <w:t xml:space="preserve">6 ft, 2 </w:t>
            </w:r>
            <w:proofErr w:type="spellStart"/>
            <w:r w:rsidRPr="009D4330">
              <w:rPr>
                <w:bCs/>
              </w:rPr>
              <w:t>pt</w:t>
            </w:r>
            <w:proofErr w:type="spellEnd"/>
            <w:r w:rsidRPr="009D4330">
              <w:rPr>
                <w:bCs/>
              </w:rPr>
              <w:t xml:space="preserve"> &amp; 30 seasonal</w:t>
            </w:r>
          </w:p>
        </w:tc>
        <w:tc>
          <w:tcPr>
            <w:tcW w:w="2835" w:type="dxa"/>
          </w:tcPr>
          <w:p w14:paraId="1A7C673F" w14:textId="4B93F668" w:rsidR="00B207BC" w:rsidRPr="00BB2D1D" w:rsidRDefault="009D4330" w:rsidP="00B207BC">
            <w:pPr>
              <w:rPr>
                <w:b/>
              </w:rPr>
            </w:pPr>
            <w:r w:rsidRPr="007422DB">
              <w:rPr>
                <w:bCs/>
              </w:rPr>
              <w:t>€119,751.3</w:t>
            </w:r>
            <w:r w:rsidR="00E2667D">
              <w:rPr>
                <w:bCs/>
              </w:rPr>
              <w:t>6</w:t>
            </w:r>
            <w:r>
              <w:rPr>
                <w:bCs/>
              </w:rPr>
              <w:t xml:space="preserve"> own funds</w:t>
            </w:r>
          </w:p>
        </w:tc>
        <w:tc>
          <w:tcPr>
            <w:tcW w:w="4819" w:type="dxa"/>
          </w:tcPr>
          <w:p w14:paraId="3191AAA3" w14:textId="6E467B9F" w:rsidR="00B207BC" w:rsidRPr="009D4330" w:rsidRDefault="009D4330" w:rsidP="00B207BC">
            <w:pPr>
              <w:rPr>
                <w:bCs/>
              </w:rPr>
            </w:pPr>
            <w:r w:rsidRPr="009D4330">
              <w:rPr>
                <w:bCs/>
              </w:rPr>
              <w:t xml:space="preserve">Promoter received funding from WLP CLG under the previous LEADER </w:t>
            </w:r>
            <w:proofErr w:type="spellStart"/>
            <w:r w:rsidRPr="009D4330">
              <w:rPr>
                <w:bCs/>
              </w:rPr>
              <w:t>programme</w:t>
            </w:r>
            <w:proofErr w:type="spellEnd"/>
          </w:p>
        </w:tc>
      </w:tr>
      <w:tr w:rsidR="00B207BC" w:rsidRPr="00BB2D1D" w14:paraId="6057D08C" w14:textId="77777777" w:rsidTr="00B207BC">
        <w:trPr>
          <w:trHeight w:val="170"/>
        </w:trPr>
        <w:tc>
          <w:tcPr>
            <w:tcW w:w="1526" w:type="dxa"/>
            <w:vMerge/>
          </w:tcPr>
          <w:p w14:paraId="4B775618" w14:textId="77777777" w:rsidR="00B207BC" w:rsidRPr="00BB2D1D" w:rsidRDefault="00B207BC" w:rsidP="00B207BC">
            <w:pPr>
              <w:rPr>
                <w:b/>
              </w:rPr>
            </w:pPr>
          </w:p>
        </w:tc>
        <w:tc>
          <w:tcPr>
            <w:tcW w:w="1701" w:type="dxa"/>
            <w:vMerge/>
          </w:tcPr>
          <w:p w14:paraId="3C2EBA39" w14:textId="77777777" w:rsidR="00B207BC" w:rsidRPr="00BB2D1D" w:rsidRDefault="00B207BC" w:rsidP="00B207BC">
            <w:pPr>
              <w:rPr>
                <w:b/>
              </w:rPr>
            </w:pPr>
          </w:p>
        </w:tc>
        <w:tc>
          <w:tcPr>
            <w:tcW w:w="2835" w:type="dxa"/>
          </w:tcPr>
          <w:p w14:paraId="67AAFEF0" w14:textId="77777777" w:rsidR="00B207BC" w:rsidRPr="00BB2D1D" w:rsidRDefault="00B207BC" w:rsidP="00B207BC">
            <w:pPr>
              <w:rPr>
                <w:b/>
              </w:rPr>
            </w:pPr>
          </w:p>
        </w:tc>
        <w:tc>
          <w:tcPr>
            <w:tcW w:w="4819" w:type="dxa"/>
          </w:tcPr>
          <w:p w14:paraId="26031C0C" w14:textId="77777777" w:rsidR="00B207BC" w:rsidRPr="00BB2D1D" w:rsidRDefault="00B207BC" w:rsidP="00B207BC">
            <w:pPr>
              <w:rPr>
                <w:b/>
              </w:rPr>
            </w:pPr>
          </w:p>
        </w:tc>
      </w:tr>
      <w:tr w:rsidR="00B207BC" w:rsidRPr="00BB2D1D" w14:paraId="25E74248" w14:textId="77777777" w:rsidTr="00B207BC">
        <w:trPr>
          <w:trHeight w:val="170"/>
        </w:trPr>
        <w:tc>
          <w:tcPr>
            <w:tcW w:w="1526" w:type="dxa"/>
            <w:vMerge/>
          </w:tcPr>
          <w:p w14:paraId="23E8830C" w14:textId="77777777" w:rsidR="00B207BC" w:rsidRPr="00BB2D1D" w:rsidRDefault="00B207BC" w:rsidP="00B207BC">
            <w:pPr>
              <w:rPr>
                <w:b/>
              </w:rPr>
            </w:pPr>
          </w:p>
        </w:tc>
        <w:tc>
          <w:tcPr>
            <w:tcW w:w="1701" w:type="dxa"/>
            <w:vMerge/>
          </w:tcPr>
          <w:p w14:paraId="29F82453" w14:textId="77777777" w:rsidR="00B207BC" w:rsidRPr="00BB2D1D" w:rsidRDefault="00B207BC" w:rsidP="00B207BC">
            <w:pPr>
              <w:rPr>
                <w:b/>
              </w:rPr>
            </w:pPr>
          </w:p>
        </w:tc>
        <w:tc>
          <w:tcPr>
            <w:tcW w:w="2835" w:type="dxa"/>
          </w:tcPr>
          <w:p w14:paraId="2F964A23" w14:textId="77777777" w:rsidR="00B207BC" w:rsidRPr="00BB2D1D" w:rsidRDefault="00B207BC" w:rsidP="00B207BC">
            <w:pPr>
              <w:rPr>
                <w:b/>
              </w:rPr>
            </w:pPr>
          </w:p>
        </w:tc>
        <w:tc>
          <w:tcPr>
            <w:tcW w:w="4819" w:type="dxa"/>
          </w:tcPr>
          <w:p w14:paraId="33A6ED38" w14:textId="77777777" w:rsidR="00B207BC" w:rsidRPr="00BB2D1D" w:rsidRDefault="00B207BC" w:rsidP="00B207BC">
            <w:pPr>
              <w:rPr>
                <w:b/>
              </w:rPr>
            </w:pPr>
          </w:p>
        </w:tc>
      </w:tr>
    </w:tbl>
    <w:p w14:paraId="33E67BD4" w14:textId="77777777" w:rsidR="00B207BC" w:rsidRDefault="00B207BC" w:rsidP="00B207BC">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3"/>
        <w:gridCol w:w="870"/>
        <w:gridCol w:w="1968"/>
        <w:gridCol w:w="2079"/>
      </w:tblGrid>
      <w:tr w:rsidR="00B207BC" w:rsidRPr="00BB2D1D" w14:paraId="220D449F" w14:textId="77777777" w:rsidTr="00486D74">
        <w:tc>
          <w:tcPr>
            <w:tcW w:w="6743" w:type="dxa"/>
            <w:gridSpan w:val="2"/>
          </w:tcPr>
          <w:p w14:paraId="2C294C48" w14:textId="77777777" w:rsidR="00B207BC" w:rsidRPr="00BB2D1D" w:rsidRDefault="00B207BC" w:rsidP="00B207BC">
            <w:pPr>
              <w:rPr>
                <w:b/>
              </w:rPr>
            </w:pPr>
            <w:r>
              <w:rPr>
                <w:b/>
              </w:rPr>
              <w:lastRenderedPageBreak/>
              <w:t>Confirmation on the applicant’s position re De-</w:t>
            </w:r>
            <w:proofErr w:type="spellStart"/>
            <w:r>
              <w:rPr>
                <w:b/>
              </w:rPr>
              <w:t>Mininus</w:t>
            </w:r>
            <w:proofErr w:type="spellEnd"/>
            <w:r>
              <w:rPr>
                <w:b/>
              </w:rPr>
              <w:t xml:space="preserve"> and double from the relevant agencies.</w:t>
            </w:r>
          </w:p>
        </w:tc>
        <w:tc>
          <w:tcPr>
            <w:tcW w:w="1968" w:type="dxa"/>
          </w:tcPr>
          <w:p w14:paraId="47603EF2" w14:textId="77777777" w:rsidR="00B207BC" w:rsidRPr="00BB2D1D" w:rsidRDefault="00B207BC" w:rsidP="00B207BC">
            <w:pPr>
              <w:rPr>
                <w:b/>
              </w:rPr>
            </w:pPr>
            <w:r w:rsidRPr="00BB2D1D">
              <w:rPr>
                <w:b/>
              </w:rPr>
              <w:t>Date of Confirmation</w:t>
            </w:r>
          </w:p>
        </w:tc>
        <w:tc>
          <w:tcPr>
            <w:tcW w:w="2079" w:type="dxa"/>
          </w:tcPr>
          <w:p w14:paraId="525BAD1E" w14:textId="77777777" w:rsidR="00B207BC" w:rsidRPr="00BB2D1D" w:rsidRDefault="00B207BC" w:rsidP="00B207BC">
            <w:pPr>
              <w:rPr>
                <w:b/>
              </w:rPr>
            </w:pPr>
            <w:r w:rsidRPr="00BB2D1D">
              <w:rPr>
                <w:b/>
              </w:rPr>
              <w:t>Signed By</w:t>
            </w:r>
          </w:p>
        </w:tc>
      </w:tr>
      <w:tr w:rsidR="00B207BC" w:rsidRPr="00BB2D1D" w14:paraId="1093D5DC" w14:textId="77777777" w:rsidTr="00486D74">
        <w:tc>
          <w:tcPr>
            <w:tcW w:w="6743" w:type="dxa"/>
            <w:gridSpan w:val="2"/>
          </w:tcPr>
          <w:p w14:paraId="720E50BD" w14:textId="07DC6F72" w:rsidR="00B207BC" w:rsidRPr="00486D74" w:rsidRDefault="009D4330" w:rsidP="00B207BC">
            <w:pPr>
              <w:rPr>
                <w:bCs/>
              </w:rPr>
            </w:pPr>
            <w:proofErr w:type="spellStart"/>
            <w:r w:rsidRPr="00486D74">
              <w:rPr>
                <w:bCs/>
              </w:rPr>
              <w:t>Failte</w:t>
            </w:r>
            <w:proofErr w:type="spellEnd"/>
            <w:r w:rsidRPr="00486D74">
              <w:rPr>
                <w:bCs/>
              </w:rPr>
              <w:t xml:space="preserve"> Ireland</w:t>
            </w:r>
          </w:p>
        </w:tc>
        <w:tc>
          <w:tcPr>
            <w:tcW w:w="1968" w:type="dxa"/>
          </w:tcPr>
          <w:p w14:paraId="2A3C5FB8" w14:textId="33BAA25A" w:rsidR="00B207BC" w:rsidRPr="00486D74" w:rsidRDefault="009D4330" w:rsidP="00B207BC">
            <w:pPr>
              <w:rPr>
                <w:bCs/>
              </w:rPr>
            </w:pPr>
            <w:r w:rsidRPr="00486D74">
              <w:rPr>
                <w:bCs/>
              </w:rPr>
              <w:t>12 Oct</w:t>
            </w:r>
          </w:p>
        </w:tc>
        <w:tc>
          <w:tcPr>
            <w:tcW w:w="2079" w:type="dxa"/>
          </w:tcPr>
          <w:p w14:paraId="6930CF76" w14:textId="30F89245" w:rsidR="00B207BC" w:rsidRPr="00486D74" w:rsidRDefault="009D4330" w:rsidP="00B207BC">
            <w:pPr>
              <w:rPr>
                <w:bCs/>
              </w:rPr>
            </w:pPr>
            <w:r w:rsidRPr="00486D74">
              <w:rPr>
                <w:bCs/>
              </w:rPr>
              <w:t>Ivona Carr</w:t>
            </w:r>
          </w:p>
        </w:tc>
      </w:tr>
      <w:tr w:rsidR="00B207BC" w:rsidRPr="00BB2D1D" w14:paraId="18C76C7E" w14:textId="77777777" w:rsidTr="00486D74">
        <w:tc>
          <w:tcPr>
            <w:tcW w:w="10790" w:type="dxa"/>
            <w:gridSpan w:val="4"/>
          </w:tcPr>
          <w:p w14:paraId="52A0504A" w14:textId="77777777" w:rsidR="00A6607C" w:rsidRPr="00A6607C" w:rsidRDefault="00B207BC" w:rsidP="00A6607C">
            <w:pPr>
              <w:jc w:val="both"/>
              <w:rPr>
                <w:rFonts w:asciiTheme="minorHAnsi" w:eastAsia="Times New Roman" w:hAnsiTheme="minorHAnsi" w:cstheme="minorHAnsi"/>
                <w:bCs/>
                <w:lang w:val="en-GB"/>
              </w:rPr>
            </w:pPr>
            <w:r w:rsidRPr="00BB2D1D">
              <w:rPr>
                <w:b/>
              </w:rPr>
              <w:t xml:space="preserve">Detail of Discussion: </w:t>
            </w:r>
            <w:r w:rsidR="00A6607C">
              <w:rPr>
                <w:b/>
              </w:rPr>
              <w:t xml:space="preserve">28/ 10/ 2020 - </w:t>
            </w:r>
            <w:r w:rsidR="00A6607C" w:rsidRPr="00A6607C">
              <w:rPr>
                <w:rFonts w:asciiTheme="minorHAnsi" w:eastAsia="Times New Roman" w:hAnsiTheme="minorHAnsi" w:cstheme="minorHAnsi"/>
                <w:bCs/>
                <w:lang w:val="en-GB"/>
              </w:rPr>
              <w:t>The following were the main points raised in the discussion of the project: -</w:t>
            </w:r>
          </w:p>
          <w:p w14:paraId="6B34F914" w14:textId="77777777" w:rsidR="00A6607C" w:rsidRPr="00A6607C" w:rsidRDefault="00A6607C" w:rsidP="00A6607C">
            <w:pPr>
              <w:numPr>
                <w:ilvl w:val="0"/>
                <w:numId w:val="4"/>
              </w:numPr>
              <w:spacing w:after="0" w:line="240" w:lineRule="auto"/>
              <w:jc w:val="both"/>
              <w:rPr>
                <w:rFonts w:asciiTheme="minorHAnsi" w:eastAsia="Times New Roman" w:hAnsiTheme="minorHAnsi" w:cstheme="minorHAnsi"/>
                <w:bCs/>
                <w:lang w:val="en-GB"/>
              </w:rPr>
            </w:pPr>
            <w:r w:rsidRPr="00A6607C">
              <w:rPr>
                <w:rFonts w:asciiTheme="minorHAnsi" w:eastAsia="Times New Roman" w:hAnsiTheme="minorHAnsi" w:cstheme="minorHAnsi"/>
                <w:bCs/>
                <w:lang w:val="en-GB"/>
              </w:rPr>
              <w:t>Ms Claire Connors advised that the promoters are looking to purchase a sea safari boat to offer marine based trips for whale &amp; dolphin watching tours.  They also wish to upgrade their existing training boat and outboard engines.  The addition of 4 auto belay devices will help them comply with government guidelines around social distancing when teaching climbing.</w:t>
            </w:r>
          </w:p>
          <w:p w14:paraId="6A445811" w14:textId="77777777" w:rsidR="00A6607C" w:rsidRPr="00A6607C" w:rsidRDefault="00A6607C" w:rsidP="00A6607C">
            <w:pPr>
              <w:numPr>
                <w:ilvl w:val="0"/>
                <w:numId w:val="4"/>
              </w:numPr>
              <w:spacing w:after="0" w:line="240" w:lineRule="auto"/>
              <w:jc w:val="both"/>
              <w:rPr>
                <w:rFonts w:asciiTheme="minorHAnsi" w:eastAsia="Times New Roman" w:hAnsiTheme="minorHAnsi" w:cstheme="minorHAnsi"/>
                <w:bCs/>
                <w:lang w:val="en-GB"/>
              </w:rPr>
            </w:pPr>
            <w:r w:rsidRPr="00A6607C">
              <w:rPr>
                <w:rFonts w:asciiTheme="minorHAnsi" w:eastAsia="Times New Roman" w:hAnsiTheme="minorHAnsi" w:cstheme="minorHAnsi"/>
                <w:bCs/>
                <w:lang w:val="en-GB"/>
              </w:rPr>
              <w:t xml:space="preserve">Since the application was circulated the Insurance company has written to advised that cover will only be provided for the scenic coastal tours and not the adrenaline speed ride aspect. </w:t>
            </w:r>
          </w:p>
          <w:p w14:paraId="5AF38247" w14:textId="77777777" w:rsidR="00A6607C" w:rsidRPr="00A6607C" w:rsidRDefault="00A6607C" w:rsidP="00A6607C">
            <w:pPr>
              <w:numPr>
                <w:ilvl w:val="0"/>
                <w:numId w:val="4"/>
              </w:numPr>
              <w:spacing w:after="0" w:line="240" w:lineRule="auto"/>
              <w:jc w:val="both"/>
              <w:rPr>
                <w:rFonts w:asciiTheme="minorHAnsi" w:eastAsia="Times New Roman" w:hAnsiTheme="minorHAnsi" w:cstheme="minorHAnsi"/>
                <w:bCs/>
                <w:lang w:val="en-GB"/>
              </w:rPr>
            </w:pPr>
            <w:r w:rsidRPr="00A6607C">
              <w:rPr>
                <w:rFonts w:asciiTheme="minorHAnsi" w:eastAsia="Times New Roman" w:hAnsiTheme="minorHAnsi" w:cstheme="minorHAnsi"/>
                <w:bCs/>
                <w:lang w:val="en-GB"/>
              </w:rPr>
              <w:t xml:space="preserve">A Committee Member pointed out that this throws the whole project out of kilter as the business plan and projections include the thrill aspect of the adrenaline rides.  </w:t>
            </w:r>
          </w:p>
          <w:p w14:paraId="4AD9D288" w14:textId="77777777" w:rsidR="00A6607C" w:rsidRPr="00A6607C" w:rsidRDefault="00A6607C" w:rsidP="00A6607C">
            <w:pPr>
              <w:numPr>
                <w:ilvl w:val="0"/>
                <w:numId w:val="4"/>
              </w:numPr>
              <w:spacing w:after="0" w:line="240" w:lineRule="auto"/>
              <w:jc w:val="both"/>
              <w:rPr>
                <w:rFonts w:asciiTheme="minorHAnsi" w:eastAsia="Times New Roman" w:hAnsiTheme="minorHAnsi" w:cstheme="minorHAnsi"/>
                <w:bCs/>
                <w:lang w:val="en-GB"/>
              </w:rPr>
            </w:pPr>
            <w:r w:rsidRPr="00A6607C">
              <w:rPr>
                <w:rFonts w:asciiTheme="minorHAnsi" w:eastAsia="Times New Roman" w:hAnsiTheme="minorHAnsi" w:cstheme="minorHAnsi"/>
                <w:bCs/>
                <w:lang w:val="en-GB"/>
              </w:rPr>
              <w:t>It was noted that this is a shame as it is an excellent proposal that fits very well with other activities offered by the promoters. A discussion ensued on how Insurance companies are reluctant to insure any risk type activities.</w:t>
            </w:r>
          </w:p>
          <w:p w14:paraId="216E8519" w14:textId="77777777" w:rsidR="00A6607C" w:rsidRPr="00A6607C" w:rsidRDefault="00A6607C" w:rsidP="00A6607C">
            <w:pPr>
              <w:numPr>
                <w:ilvl w:val="0"/>
                <w:numId w:val="4"/>
              </w:numPr>
              <w:spacing w:after="0" w:line="240" w:lineRule="auto"/>
              <w:jc w:val="both"/>
              <w:rPr>
                <w:rFonts w:asciiTheme="minorHAnsi" w:eastAsia="Times New Roman" w:hAnsiTheme="minorHAnsi" w:cstheme="minorHAnsi"/>
                <w:bCs/>
                <w:lang w:val="en-GB"/>
              </w:rPr>
            </w:pPr>
            <w:r w:rsidRPr="00A6607C">
              <w:rPr>
                <w:rFonts w:asciiTheme="minorHAnsi" w:eastAsia="Times New Roman" w:hAnsiTheme="minorHAnsi" w:cstheme="minorHAnsi"/>
                <w:bCs/>
                <w:lang w:val="en-GB"/>
              </w:rPr>
              <w:t xml:space="preserve">A concern was raised about potentially funding a powerboat that has the capability of great speed but is not covered by insurance.  Ms Connors read out the specification for the boat noting that it was procured as a safari passenger vehicle rather than a powerboat.  The two outboard engines procured might need to be looked at considering the Insurance companies’ refusal to cover. </w:t>
            </w:r>
          </w:p>
          <w:p w14:paraId="27F4D3D2" w14:textId="77777777" w:rsidR="00A6607C" w:rsidRPr="00A6607C" w:rsidRDefault="00A6607C" w:rsidP="00A6607C">
            <w:pPr>
              <w:numPr>
                <w:ilvl w:val="0"/>
                <w:numId w:val="4"/>
              </w:numPr>
              <w:spacing w:after="0" w:line="240" w:lineRule="auto"/>
              <w:jc w:val="both"/>
              <w:rPr>
                <w:rFonts w:asciiTheme="minorHAnsi" w:eastAsia="Times New Roman" w:hAnsiTheme="minorHAnsi" w:cstheme="minorHAnsi"/>
                <w:bCs/>
                <w:lang w:val="en-GB"/>
              </w:rPr>
            </w:pPr>
            <w:r w:rsidRPr="00A6607C">
              <w:rPr>
                <w:rFonts w:asciiTheme="minorHAnsi" w:eastAsia="Times New Roman" w:hAnsiTheme="minorHAnsi" w:cstheme="minorHAnsi"/>
                <w:bCs/>
                <w:lang w:val="en-GB"/>
              </w:rPr>
              <w:t>Is the capacity of the engine required given the removal of the adrenaline thrill rides?  It may prove too much of a temptation if it has the capability and is just limited by the insurance cover. Getting a more suitable boat maybe the best solution.</w:t>
            </w:r>
          </w:p>
          <w:p w14:paraId="766EDA8E" w14:textId="77777777" w:rsidR="00A6607C" w:rsidRPr="00A6607C" w:rsidRDefault="00A6607C" w:rsidP="00A6607C">
            <w:pPr>
              <w:numPr>
                <w:ilvl w:val="0"/>
                <w:numId w:val="4"/>
              </w:numPr>
              <w:spacing w:after="0" w:line="240" w:lineRule="auto"/>
              <w:jc w:val="both"/>
              <w:rPr>
                <w:rFonts w:asciiTheme="minorHAnsi" w:eastAsia="Times New Roman" w:hAnsiTheme="minorHAnsi" w:cstheme="minorHAnsi"/>
                <w:bCs/>
                <w:lang w:val="en-GB"/>
              </w:rPr>
            </w:pPr>
            <w:r w:rsidRPr="00A6607C">
              <w:rPr>
                <w:rFonts w:asciiTheme="minorHAnsi" w:eastAsia="Times New Roman" w:hAnsiTheme="minorHAnsi" w:cstheme="minorHAnsi"/>
                <w:bCs/>
                <w:lang w:val="en-GB"/>
              </w:rPr>
              <w:t>The Evaluation Committee agreed that it is best to defer the project until it is clarified if the project should be re-tendered with new specifications or to see if another Insurance company will insure as proposed.</w:t>
            </w:r>
          </w:p>
          <w:p w14:paraId="15C36D6E" w14:textId="77777777" w:rsidR="00A6607C" w:rsidRPr="00A6607C" w:rsidRDefault="00A6607C" w:rsidP="00A6607C">
            <w:pPr>
              <w:spacing w:after="0" w:line="240" w:lineRule="auto"/>
              <w:ind w:left="720"/>
              <w:jc w:val="both"/>
              <w:rPr>
                <w:rFonts w:asciiTheme="minorHAnsi" w:eastAsia="Times New Roman" w:hAnsiTheme="minorHAnsi" w:cstheme="minorHAnsi"/>
                <w:bCs/>
                <w:lang w:val="en-GB"/>
              </w:rPr>
            </w:pPr>
          </w:p>
          <w:p w14:paraId="35D35588" w14:textId="0549C18C" w:rsidR="00B207BC" w:rsidRDefault="00A6607C" w:rsidP="00A6607C">
            <w:pPr>
              <w:rPr>
                <w:b/>
              </w:rPr>
            </w:pPr>
            <w:r w:rsidRPr="00A6607C">
              <w:rPr>
                <w:rFonts w:asciiTheme="minorHAnsi" w:eastAsia="Times New Roman" w:hAnsiTheme="minorHAnsi" w:cstheme="minorHAnsi"/>
                <w:bCs/>
                <w:lang w:val="en-GB"/>
              </w:rPr>
              <w:t>This project is deferred until the next evaluation meeting to enable the promoters to revise the application accordingly.</w:t>
            </w:r>
          </w:p>
          <w:p w14:paraId="0876B2F9" w14:textId="77777777" w:rsidR="00A6607C" w:rsidRPr="00A6607C" w:rsidRDefault="00A6607C" w:rsidP="00A6607C">
            <w:pPr>
              <w:jc w:val="both"/>
              <w:rPr>
                <w:rFonts w:asciiTheme="minorHAnsi" w:eastAsia="Times New Roman" w:hAnsiTheme="minorHAnsi" w:cstheme="minorHAnsi"/>
                <w:bCs/>
                <w:lang w:val="en-GB"/>
              </w:rPr>
            </w:pPr>
            <w:r w:rsidRPr="00BB2D1D">
              <w:rPr>
                <w:b/>
              </w:rPr>
              <w:t>Detail of Discussion:</w:t>
            </w:r>
            <w:r>
              <w:rPr>
                <w:b/>
              </w:rPr>
              <w:t xml:space="preserve"> 23/11/2020 - </w:t>
            </w:r>
            <w:r w:rsidRPr="00A6607C">
              <w:rPr>
                <w:rFonts w:asciiTheme="minorHAnsi" w:eastAsia="Times New Roman" w:hAnsiTheme="minorHAnsi" w:cstheme="minorHAnsi"/>
                <w:bCs/>
                <w:lang w:val="en-GB"/>
              </w:rPr>
              <w:t>The following were the main points raised in the discussion of the project: -</w:t>
            </w:r>
          </w:p>
          <w:p w14:paraId="4CBCB739" w14:textId="77777777" w:rsidR="00A6607C" w:rsidRPr="00A6607C" w:rsidRDefault="00A6607C" w:rsidP="00A6607C">
            <w:pPr>
              <w:numPr>
                <w:ilvl w:val="0"/>
                <w:numId w:val="4"/>
              </w:numPr>
              <w:spacing w:after="0" w:line="240" w:lineRule="auto"/>
              <w:jc w:val="both"/>
              <w:rPr>
                <w:rFonts w:asciiTheme="minorHAnsi" w:eastAsia="Times New Roman" w:hAnsiTheme="minorHAnsi" w:cstheme="minorHAnsi"/>
                <w:bCs/>
                <w:lang w:val="en-GB"/>
              </w:rPr>
            </w:pPr>
            <w:r w:rsidRPr="00A6607C">
              <w:rPr>
                <w:rFonts w:asciiTheme="minorHAnsi" w:eastAsia="Times New Roman" w:hAnsiTheme="minorHAnsi" w:cstheme="minorHAnsi"/>
                <w:bCs/>
                <w:lang w:val="en-GB"/>
              </w:rPr>
              <w:t xml:space="preserve">Ms Claire Connors advised that the project was deferred previously due to concerns with the adrenalin rides aspect of the project not being insured by the insurance company.  This aspect has been removed from the application and the promoters are now proposing to use the boat during the winter period for whale watching and during the summer for scenic tours. </w:t>
            </w:r>
          </w:p>
          <w:p w14:paraId="7ECDEB75" w14:textId="77777777" w:rsidR="00A6607C" w:rsidRPr="00A6607C" w:rsidRDefault="00A6607C" w:rsidP="00A6607C">
            <w:pPr>
              <w:numPr>
                <w:ilvl w:val="0"/>
                <w:numId w:val="4"/>
              </w:numPr>
              <w:spacing w:after="0" w:line="240" w:lineRule="auto"/>
              <w:jc w:val="both"/>
              <w:rPr>
                <w:rFonts w:asciiTheme="minorHAnsi" w:eastAsia="Times New Roman" w:hAnsiTheme="minorHAnsi" w:cstheme="minorHAnsi"/>
                <w:bCs/>
                <w:lang w:val="en-GB"/>
              </w:rPr>
            </w:pPr>
            <w:r w:rsidRPr="00A6607C">
              <w:rPr>
                <w:rFonts w:asciiTheme="minorHAnsi" w:eastAsia="Times New Roman" w:hAnsiTheme="minorHAnsi" w:cstheme="minorHAnsi"/>
                <w:bCs/>
                <w:lang w:val="en-GB"/>
              </w:rPr>
              <w:t xml:space="preserve">The promoters wish to purchase a touring boat, outboard engines for the powerboats that they use for training, additional equipment for the aquapark and extra climbing equipment that will enable the climber to auto climb without being attached to another climber. The promoters are national trainers for powerboating. </w:t>
            </w:r>
          </w:p>
          <w:p w14:paraId="3CCEDAF8" w14:textId="77777777" w:rsidR="00A6607C" w:rsidRPr="00A6607C" w:rsidRDefault="00A6607C" w:rsidP="00A6607C">
            <w:pPr>
              <w:numPr>
                <w:ilvl w:val="0"/>
                <w:numId w:val="4"/>
              </w:numPr>
              <w:spacing w:after="0" w:line="240" w:lineRule="auto"/>
              <w:jc w:val="both"/>
              <w:rPr>
                <w:rFonts w:asciiTheme="minorHAnsi" w:eastAsia="Times New Roman" w:hAnsiTheme="minorHAnsi" w:cstheme="minorHAnsi"/>
                <w:bCs/>
                <w:lang w:val="en-GB"/>
              </w:rPr>
            </w:pPr>
            <w:r w:rsidRPr="00A6607C">
              <w:rPr>
                <w:rFonts w:asciiTheme="minorHAnsi" w:eastAsia="Times New Roman" w:hAnsiTheme="minorHAnsi" w:cstheme="minorHAnsi"/>
                <w:bCs/>
                <w:lang w:val="en-GB"/>
              </w:rPr>
              <w:t xml:space="preserve">The Committee queried if the engine size for the boat should have decreased thereby reducing the costs?  Ms Connors said that the promoters clarified that the boat specification quoted is required for a 14-passenger rig therefore the costs remain the same. </w:t>
            </w:r>
          </w:p>
          <w:p w14:paraId="66B3327C" w14:textId="77777777" w:rsidR="00A6607C" w:rsidRPr="00A6607C" w:rsidRDefault="00A6607C" w:rsidP="00A6607C">
            <w:pPr>
              <w:numPr>
                <w:ilvl w:val="0"/>
                <w:numId w:val="4"/>
              </w:numPr>
              <w:spacing w:after="0" w:line="240" w:lineRule="auto"/>
              <w:jc w:val="both"/>
              <w:rPr>
                <w:rFonts w:asciiTheme="minorHAnsi" w:eastAsia="Times New Roman" w:hAnsiTheme="minorHAnsi" w:cstheme="minorHAnsi"/>
                <w:bCs/>
                <w:lang w:val="en-GB"/>
              </w:rPr>
            </w:pPr>
            <w:r w:rsidRPr="00A6607C">
              <w:rPr>
                <w:rFonts w:asciiTheme="minorHAnsi" w:eastAsia="Times New Roman" w:hAnsiTheme="minorHAnsi" w:cstheme="minorHAnsi"/>
                <w:bCs/>
                <w:lang w:val="en-GB"/>
              </w:rPr>
              <w:t>The Committee expressed concerns that the boat will have the capability for adrenalin rides but will not be insured for that purpose. Car insurance was used as an example, whereby, if you go over the recommended limit and crash you are still covered but here the Insurance company stipulates that if used this way then they are not liable. So, would the LAG be liable?</w:t>
            </w:r>
          </w:p>
          <w:p w14:paraId="03A4A973" w14:textId="77777777" w:rsidR="00A6607C" w:rsidRPr="00A6607C" w:rsidRDefault="00A6607C" w:rsidP="00A6607C">
            <w:pPr>
              <w:numPr>
                <w:ilvl w:val="0"/>
                <w:numId w:val="4"/>
              </w:numPr>
              <w:spacing w:after="0" w:line="240" w:lineRule="auto"/>
              <w:jc w:val="both"/>
              <w:rPr>
                <w:rFonts w:asciiTheme="minorHAnsi" w:eastAsia="Times New Roman" w:hAnsiTheme="minorHAnsi" w:cstheme="minorHAnsi"/>
                <w:bCs/>
                <w:lang w:val="en-GB"/>
              </w:rPr>
            </w:pPr>
            <w:r w:rsidRPr="00A6607C">
              <w:rPr>
                <w:rFonts w:asciiTheme="minorHAnsi" w:eastAsia="Times New Roman" w:hAnsiTheme="minorHAnsi" w:cstheme="minorHAnsi"/>
                <w:bCs/>
                <w:lang w:val="en-GB"/>
              </w:rPr>
              <w:t>Ms Connors confirmed that the promoters agreed to remove the thrill rides due to the lack of insurance and are a credited national powerboat training organisation and will operate as stipulated.  They are a very good outfit and have been in operation over 20 years.</w:t>
            </w:r>
          </w:p>
          <w:p w14:paraId="5F05518E" w14:textId="77777777" w:rsidR="00A6607C" w:rsidRPr="00A6607C" w:rsidRDefault="00A6607C" w:rsidP="00A6607C">
            <w:pPr>
              <w:numPr>
                <w:ilvl w:val="0"/>
                <w:numId w:val="4"/>
              </w:numPr>
              <w:spacing w:after="0" w:line="240" w:lineRule="auto"/>
              <w:jc w:val="both"/>
              <w:rPr>
                <w:rFonts w:asciiTheme="minorHAnsi" w:eastAsia="Times New Roman" w:hAnsiTheme="minorHAnsi" w:cstheme="minorHAnsi"/>
                <w:bCs/>
                <w:lang w:val="en-GB"/>
              </w:rPr>
            </w:pPr>
            <w:r w:rsidRPr="00A6607C">
              <w:rPr>
                <w:rFonts w:asciiTheme="minorHAnsi" w:eastAsia="Times New Roman" w:hAnsiTheme="minorHAnsi" w:cstheme="minorHAnsi"/>
                <w:bCs/>
                <w:lang w:val="en-GB"/>
              </w:rPr>
              <w:t xml:space="preserve">It was advised that only qualified skippers will drive the passenger boat and it is not something that someone inexperienced would be allowed to do. </w:t>
            </w:r>
          </w:p>
          <w:p w14:paraId="6A1697F0" w14:textId="77777777" w:rsidR="00A6607C" w:rsidRPr="00A6607C" w:rsidRDefault="00A6607C" w:rsidP="00A6607C">
            <w:pPr>
              <w:numPr>
                <w:ilvl w:val="0"/>
                <w:numId w:val="4"/>
              </w:numPr>
              <w:spacing w:after="0" w:line="240" w:lineRule="auto"/>
              <w:jc w:val="both"/>
              <w:rPr>
                <w:rFonts w:asciiTheme="minorHAnsi" w:eastAsia="Times New Roman" w:hAnsiTheme="minorHAnsi" w:cstheme="minorHAnsi"/>
                <w:bCs/>
                <w:lang w:val="en-GB"/>
              </w:rPr>
            </w:pPr>
            <w:r w:rsidRPr="00A6607C">
              <w:rPr>
                <w:rFonts w:asciiTheme="minorHAnsi" w:eastAsia="Times New Roman" w:hAnsiTheme="minorHAnsi" w:cstheme="minorHAnsi"/>
                <w:bCs/>
                <w:lang w:val="en-GB"/>
              </w:rPr>
              <w:t>It was pointed out that a certain engine capacity is required by passenger rigs in the event of bad weather so reducing the specifications may not be possible.</w:t>
            </w:r>
          </w:p>
          <w:p w14:paraId="7FCFCCD7" w14:textId="77777777" w:rsidR="00A6607C" w:rsidRPr="00A6607C" w:rsidRDefault="00A6607C" w:rsidP="00A6607C">
            <w:pPr>
              <w:numPr>
                <w:ilvl w:val="0"/>
                <w:numId w:val="4"/>
              </w:numPr>
              <w:spacing w:after="0" w:line="240" w:lineRule="auto"/>
              <w:jc w:val="both"/>
              <w:rPr>
                <w:rFonts w:asciiTheme="minorHAnsi" w:eastAsia="Times New Roman" w:hAnsiTheme="minorHAnsi" w:cstheme="minorHAnsi"/>
                <w:bCs/>
                <w:lang w:val="en-GB"/>
              </w:rPr>
            </w:pPr>
            <w:r w:rsidRPr="00A6607C">
              <w:rPr>
                <w:rFonts w:asciiTheme="minorHAnsi" w:eastAsia="Times New Roman" w:hAnsiTheme="minorHAnsi" w:cstheme="minorHAnsi"/>
                <w:bCs/>
                <w:lang w:val="en-GB"/>
              </w:rPr>
              <w:lastRenderedPageBreak/>
              <w:t xml:space="preserve">The Evaluation agreed to recommend funding this project with the following </w:t>
            </w:r>
            <w:proofErr w:type="gramStart"/>
            <w:r w:rsidRPr="00A6607C">
              <w:rPr>
                <w:rFonts w:asciiTheme="minorHAnsi" w:eastAsia="Times New Roman" w:hAnsiTheme="minorHAnsi" w:cstheme="minorHAnsi"/>
                <w:bCs/>
                <w:lang w:val="en-GB"/>
              </w:rPr>
              <w:t>condition :</w:t>
            </w:r>
            <w:proofErr w:type="gramEnd"/>
            <w:r w:rsidRPr="00A6607C">
              <w:rPr>
                <w:rFonts w:asciiTheme="minorHAnsi" w:eastAsia="Times New Roman" w:hAnsiTheme="minorHAnsi" w:cstheme="minorHAnsi"/>
                <w:bCs/>
                <w:lang w:val="en-GB"/>
              </w:rPr>
              <w:t>-</w:t>
            </w:r>
          </w:p>
          <w:p w14:paraId="61F26191" w14:textId="77777777" w:rsidR="00A6607C" w:rsidRPr="00A6607C" w:rsidRDefault="00A6607C" w:rsidP="00A6607C">
            <w:pPr>
              <w:numPr>
                <w:ilvl w:val="0"/>
                <w:numId w:val="5"/>
              </w:numPr>
              <w:spacing w:after="0" w:line="240" w:lineRule="auto"/>
              <w:contextualSpacing/>
              <w:jc w:val="both"/>
              <w:rPr>
                <w:rFonts w:asciiTheme="minorHAnsi" w:hAnsiTheme="minorHAnsi" w:cstheme="minorHAnsi"/>
                <w:bCs/>
                <w:lang w:val="en-IE"/>
              </w:rPr>
            </w:pPr>
            <w:r w:rsidRPr="00A6607C">
              <w:rPr>
                <w:rFonts w:asciiTheme="minorHAnsi" w:hAnsiTheme="minorHAnsi" w:cstheme="minorHAnsi"/>
                <w:bCs/>
                <w:lang w:val="en-IE"/>
              </w:rPr>
              <w:t xml:space="preserve">Funding is conditional on the promoters abiding by the Insurance company’s </w:t>
            </w:r>
            <w:proofErr w:type="gramStart"/>
            <w:r w:rsidRPr="00A6607C">
              <w:rPr>
                <w:rFonts w:asciiTheme="minorHAnsi" w:hAnsiTheme="minorHAnsi" w:cstheme="minorHAnsi"/>
                <w:bCs/>
                <w:lang w:val="en-IE"/>
              </w:rPr>
              <w:t>stipulations:-</w:t>
            </w:r>
            <w:proofErr w:type="gramEnd"/>
          </w:p>
          <w:p w14:paraId="39239CB1" w14:textId="77777777" w:rsidR="00A6607C" w:rsidRPr="00A6607C" w:rsidRDefault="00A6607C" w:rsidP="00A6607C">
            <w:pPr>
              <w:numPr>
                <w:ilvl w:val="0"/>
                <w:numId w:val="6"/>
              </w:numPr>
              <w:spacing w:after="0" w:line="240" w:lineRule="auto"/>
              <w:contextualSpacing/>
              <w:jc w:val="both"/>
              <w:rPr>
                <w:rFonts w:asciiTheme="minorHAnsi" w:hAnsiTheme="minorHAnsi" w:cstheme="minorHAnsi"/>
                <w:bCs/>
                <w:lang w:val="en-IE"/>
              </w:rPr>
            </w:pPr>
            <w:r w:rsidRPr="00A6607C">
              <w:rPr>
                <w:rFonts w:asciiTheme="minorHAnsi" w:hAnsiTheme="minorHAnsi" w:cstheme="minorHAnsi"/>
                <w:bCs/>
                <w:lang w:val="en-IE"/>
              </w:rPr>
              <w:t>The promoters must be aware of and will comply with the Fast Vessel and Passenger RIB Conditions of the Insurance policy.</w:t>
            </w:r>
          </w:p>
          <w:p w14:paraId="263F077F" w14:textId="565A48BD" w:rsidR="00A6607C" w:rsidRPr="00A6607C" w:rsidRDefault="00A6607C" w:rsidP="00A6607C">
            <w:pPr>
              <w:numPr>
                <w:ilvl w:val="0"/>
                <w:numId w:val="6"/>
              </w:numPr>
              <w:spacing w:after="0" w:line="240" w:lineRule="auto"/>
              <w:contextualSpacing/>
              <w:jc w:val="both"/>
              <w:rPr>
                <w:rFonts w:asciiTheme="minorHAnsi" w:hAnsiTheme="minorHAnsi" w:cstheme="minorHAnsi"/>
                <w:b/>
                <w:bCs/>
                <w:lang w:val="en-IE"/>
              </w:rPr>
            </w:pPr>
            <w:r w:rsidRPr="00A6607C">
              <w:rPr>
                <w:rFonts w:asciiTheme="minorHAnsi" w:hAnsiTheme="minorHAnsi" w:cstheme="minorHAnsi"/>
                <w:bCs/>
                <w:lang w:val="en-IE"/>
              </w:rPr>
              <w:t xml:space="preserve">They must confirm that they are aware that the quote/cover provided has been offered strictly on the understanding that the trips provided are purely sight-seeing/wildlife trips and the vessel will in no way be used for thrill or adrenaline rides of any type and neither will deliberate use of the sea conditions/wake be used to add excitement to the trips. </w:t>
            </w:r>
          </w:p>
          <w:p w14:paraId="60A5588B" w14:textId="77777777" w:rsidR="00A6607C" w:rsidRPr="00A6607C" w:rsidRDefault="00A6607C" w:rsidP="00A6607C">
            <w:pPr>
              <w:spacing w:after="0" w:line="240" w:lineRule="auto"/>
              <w:ind w:left="2209"/>
              <w:contextualSpacing/>
              <w:jc w:val="both"/>
              <w:rPr>
                <w:rFonts w:asciiTheme="minorHAnsi" w:hAnsiTheme="minorHAnsi" w:cstheme="minorHAnsi"/>
                <w:b/>
                <w:bCs/>
                <w:lang w:val="en-IE"/>
              </w:rPr>
            </w:pPr>
          </w:p>
          <w:p w14:paraId="5B0F5AC4" w14:textId="77777777" w:rsidR="00A6607C" w:rsidRPr="00A6607C" w:rsidRDefault="00A6607C" w:rsidP="00A6607C">
            <w:pPr>
              <w:spacing w:after="0" w:line="240" w:lineRule="auto"/>
              <w:jc w:val="both"/>
              <w:rPr>
                <w:rFonts w:asciiTheme="minorHAnsi" w:eastAsia="Times New Roman" w:hAnsiTheme="minorHAnsi" w:cstheme="minorHAnsi"/>
                <w:b/>
                <w:bCs/>
                <w:lang w:val="en-GB"/>
              </w:rPr>
            </w:pPr>
            <w:r w:rsidRPr="00A6607C">
              <w:rPr>
                <w:rFonts w:asciiTheme="minorHAnsi" w:eastAsia="Times New Roman" w:hAnsiTheme="minorHAnsi" w:cstheme="minorHAnsi"/>
                <w:b/>
                <w:bCs/>
                <w:lang w:val="en-GB"/>
              </w:rPr>
              <w:t>A maximum of €</w:t>
            </w:r>
            <w:r w:rsidRPr="00A6607C">
              <w:rPr>
                <w:rFonts w:asciiTheme="minorHAnsi" w:eastAsia="Times New Roman" w:hAnsiTheme="minorHAnsi" w:cstheme="minorHAnsi"/>
                <w:b/>
                <w:bCs/>
                <w:i/>
                <w:lang w:val="en-GB"/>
              </w:rPr>
              <w:t xml:space="preserve">119,751.35 </w:t>
            </w:r>
            <w:r w:rsidRPr="00A6607C">
              <w:rPr>
                <w:rFonts w:asciiTheme="minorHAnsi" w:eastAsia="Times New Roman" w:hAnsiTheme="minorHAnsi" w:cstheme="minorHAnsi"/>
                <w:b/>
                <w:bCs/>
                <w:lang w:val="en-GB"/>
              </w:rPr>
              <w:t>or 50% of eligible expenditure, whichever is the lesser for the following reasons: -</w:t>
            </w:r>
          </w:p>
          <w:p w14:paraId="771A03EA" w14:textId="4242BD30" w:rsidR="00A6607C" w:rsidRDefault="00A6607C" w:rsidP="00A6607C">
            <w:pPr>
              <w:numPr>
                <w:ilvl w:val="0"/>
                <w:numId w:val="3"/>
              </w:numPr>
              <w:spacing w:after="0" w:line="240" w:lineRule="auto"/>
              <w:jc w:val="both"/>
              <w:rPr>
                <w:rFonts w:asciiTheme="minorHAnsi" w:eastAsia="Times New Roman" w:hAnsiTheme="minorHAnsi" w:cstheme="minorHAnsi"/>
                <w:bCs/>
                <w:lang w:val="en-GB"/>
              </w:rPr>
            </w:pPr>
            <w:r w:rsidRPr="00A6607C">
              <w:rPr>
                <w:rFonts w:asciiTheme="minorHAnsi" w:eastAsia="Times New Roman" w:hAnsiTheme="minorHAnsi" w:cstheme="minorHAnsi"/>
                <w:bCs/>
                <w:lang w:val="en-GB"/>
              </w:rPr>
              <w:t>The project scored 73/100</w:t>
            </w:r>
          </w:p>
          <w:p w14:paraId="07851D73" w14:textId="2A1AF53A" w:rsidR="00B207BC" w:rsidRPr="00A6607C" w:rsidRDefault="00A6607C" w:rsidP="00B207BC">
            <w:pPr>
              <w:numPr>
                <w:ilvl w:val="0"/>
                <w:numId w:val="3"/>
              </w:numPr>
              <w:spacing w:after="0" w:line="240" w:lineRule="auto"/>
              <w:jc w:val="both"/>
              <w:rPr>
                <w:rFonts w:asciiTheme="minorHAnsi" w:eastAsia="Times New Roman" w:hAnsiTheme="minorHAnsi" w:cstheme="minorHAnsi"/>
                <w:bCs/>
                <w:lang w:val="en-GB"/>
              </w:rPr>
            </w:pPr>
            <w:r w:rsidRPr="00A6607C">
              <w:rPr>
                <w:rFonts w:asciiTheme="minorHAnsi" w:eastAsia="Times New Roman" w:hAnsiTheme="minorHAnsi" w:cstheme="minorHAnsi"/>
                <w:bCs/>
                <w:lang w:val="en-GB"/>
              </w:rPr>
              <w:t>The project fits the Local Development Plan (LDS) for supporting Rural Tourism, Activity Projects.</w:t>
            </w:r>
          </w:p>
        </w:tc>
      </w:tr>
      <w:tr w:rsidR="00B207BC" w:rsidRPr="00BB2D1D" w14:paraId="4BCB2D09" w14:textId="77777777" w:rsidTr="00486D74">
        <w:tc>
          <w:tcPr>
            <w:tcW w:w="5873" w:type="dxa"/>
          </w:tcPr>
          <w:p w14:paraId="3599DB97" w14:textId="74B7BDAE" w:rsidR="00B207BC" w:rsidRPr="00BB2D1D" w:rsidRDefault="00B207BC" w:rsidP="00B207BC">
            <w:pPr>
              <w:rPr>
                <w:b/>
              </w:rPr>
            </w:pPr>
            <w:r w:rsidRPr="00BB2D1D">
              <w:rPr>
                <w:b/>
              </w:rPr>
              <w:lastRenderedPageBreak/>
              <w:t>Amount Recommended:</w:t>
            </w:r>
            <w:r w:rsidR="00486D74">
              <w:rPr>
                <w:b/>
              </w:rPr>
              <w:t xml:space="preserve"> €</w:t>
            </w:r>
            <w:r w:rsidR="00486D74" w:rsidRPr="007422DB">
              <w:rPr>
                <w:bCs/>
              </w:rPr>
              <w:t>119,751.35</w:t>
            </w:r>
          </w:p>
        </w:tc>
        <w:tc>
          <w:tcPr>
            <w:tcW w:w="4917" w:type="dxa"/>
            <w:gridSpan w:val="3"/>
          </w:tcPr>
          <w:p w14:paraId="6A8A0413" w14:textId="14977E48" w:rsidR="00B207BC" w:rsidRPr="00BB2D1D" w:rsidRDefault="00486D74" w:rsidP="00B207BC">
            <w:pPr>
              <w:rPr>
                <w:b/>
              </w:rPr>
            </w:pPr>
            <w:r>
              <w:rPr>
                <w:b/>
              </w:rPr>
              <w:t>50</w:t>
            </w:r>
            <w:r w:rsidR="00B207BC" w:rsidRPr="00BB2D1D">
              <w:rPr>
                <w:b/>
              </w:rPr>
              <w:t>% of Eligible Project Funding:</w:t>
            </w:r>
            <w:r w:rsidRPr="007422DB">
              <w:rPr>
                <w:rFonts w:eastAsia="Times New Roman"/>
                <w:bCs/>
                <w:lang w:val="en-GB"/>
              </w:rPr>
              <w:t xml:space="preserve"> €239,502.71</w:t>
            </w:r>
          </w:p>
        </w:tc>
      </w:tr>
    </w:tbl>
    <w:p w14:paraId="4C8B8DD5" w14:textId="77777777" w:rsidR="00B207BC" w:rsidRPr="007D23B2" w:rsidRDefault="00B207BC" w:rsidP="00B207BC">
      <w:pPr>
        <w:rPr>
          <w:rFonts w:ascii="Times New Roman" w:hAnsi="Times New Roman"/>
          <w:b/>
          <w:sz w:val="24"/>
          <w:szCs w:val="24"/>
        </w:rPr>
      </w:pPr>
    </w:p>
    <w:p w14:paraId="20CCFCDF" w14:textId="77777777" w:rsidR="00B207BC" w:rsidRPr="00BB2D1D" w:rsidRDefault="00B207BC" w:rsidP="00B207BC">
      <w:pPr>
        <w:rPr>
          <w:b/>
        </w:rPr>
      </w:pPr>
      <w:r w:rsidRPr="00BB2D1D">
        <w:rPr>
          <w:b/>
        </w:rPr>
        <w:t>Signed: _____________________________________</w:t>
      </w:r>
      <w:r w:rsidRPr="00BB2D1D">
        <w:rPr>
          <w:b/>
        </w:rPr>
        <w:tab/>
        <w:t>Signed:___________________________________</w:t>
      </w:r>
    </w:p>
    <w:p w14:paraId="730DBE57" w14:textId="77777777" w:rsidR="00B207BC" w:rsidRPr="00BB2D1D" w:rsidRDefault="00B207BC" w:rsidP="00B207BC">
      <w:pPr>
        <w:rPr>
          <w:b/>
        </w:rPr>
      </w:pPr>
      <w:r w:rsidRPr="00BB2D1D">
        <w:rPr>
          <w:b/>
        </w:rPr>
        <w:t>Chairperson of Evaluation Committee</w:t>
      </w:r>
      <w:r w:rsidRPr="00BB2D1D">
        <w:rPr>
          <w:b/>
        </w:rPr>
        <w:tab/>
      </w:r>
      <w:r w:rsidRPr="00BB2D1D">
        <w:rPr>
          <w:b/>
        </w:rPr>
        <w:tab/>
      </w:r>
      <w:r w:rsidRPr="00BB2D1D">
        <w:rPr>
          <w:b/>
        </w:rPr>
        <w:tab/>
      </w:r>
      <w:proofErr w:type="spellStart"/>
      <w:r w:rsidRPr="00BB2D1D">
        <w:rPr>
          <w:b/>
        </w:rPr>
        <w:t>Committee</w:t>
      </w:r>
      <w:proofErr w:type="spellEnd"/>
      <w:r w:rsidRPr="00BB2D1D">
        <w:rPr>
          <w:b/>
        </w:rPr>
        <w:t xml:space="preserve"> Member</w:t>
      </w:r>
    </w:p>
    <w:p w14:paraId="714C0CCF" w14:textId="77777777" w:rsidR="00B207BC" w:rsidRPr="00BB2D1D" w:rsidRDefault="00B207BC" w:rsidP="00B207BC">
      <w:pPr>
        <w:rPr>
          <w:b/>
        </w:rPr>
      </w:pPr>
      <w:r w:rsidRPr="00BB2D1D">
        <w:rPr>
          <w:b/>
        </w:rPr>
        <w:t>Date: ______________________________________</w:t>
      </w:r>
      <w:r w:rsidRPr="00BB2D1D">
        <w:rPr>
          <w:b/>
        </w:rPr>
        <w:tab/>
        <w:t>Date: ____________________________________</w:t>
      </w:r>
    </w:p>
    <w:p w14:paraId="0D944F1F" w14:textId="77777777" w:rsidR="00B207BC" w:rsidRPr="00BB2D1D" w:rsidRDefault="00B207BC" w:rsidP="00B207BC">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0"/>
        <w:gridCol w:w="4920"/>
      </w:tblGrid>
      <w:tr w:rsidR="00B207BC" w:rsidRPr="00BB2D1D" w14:paraId="6B9A9306" w14:textId="77777777" w:rsidTr="00486D74">
        <w:tc>
          <w:tcPr>
            <w:tcW w:w="5870" w:type="dxa"/>
          </w:tcPr>
          <w:p w14:paraId="0DAC1DB9" w14:textId="77777777" w:rsidR="00B207BC" w:rsidRPr="00BB2D1D" w:rsidRDefault="00B207BC" w:rsidP="00B207BC">
            <w:pPr>
              <w:rPr>
                <w:b/>
              </w:rPr>
            </w:pPr>
            <w:r w:rsidRPr="00BB2D1D">
              <w:rPr>
                <w:b/>
              </w:rPr>
              <w:t>Issues / Queries raised by Evaluation Committee</w:t>
            </w:r>
          </w:p>
        </w:tc>
        <w:tc>
          <w:tcPr>
            <w:tcW w:w="4920" w:type="dxa"/>
          </w:tcPr>
          <w:p w14:paraId="1EFD044C" w14:textId="77777777" w:rsidR="00B207BC" w:rsidRPr="00BB2D1D" w:rsidRDefault="00B207BC" w:rsidP="00B207BC">
            <w:pPr>
              <w:rPr>
                <w:b/>
              </w:rPr>
            </w:pPr>
            <w:r w:rsidRPr="00BB2D1D">
              <w:rPr>
                <w:b/>
              </w:rPr>
              <w:t>Project Officers Response</w:t>
            </w:r>
          </w:p>
        </w:tc>
      </w:tr>
      <w:tr w:rsidR="00FB52EA" w:rsidRPr="00BB2D1D" w14:paraId="35965886" w14:textId="77777777" w:rsidTr="00486D74">
        <w:tc>
          <w:tcPr>
            <w:tcW w:w="5870" w:type="dxa"/>
          </w:tcPr>
          <w:p w14:paraId="24074EF5" w14:textId="4804FA22" w:rsidR="00FB52EA" w:rsidRPr="00FB52EA" w:rsidRDefault="00FB52EA" w:rsidP="00FB52EA">
            <w:r w:rsidRPr="00FB52EA">
              <w:rPr>
                <w:rFonts w:asciiTheme="minorHAnsi" w:hAnsiTheme="minorHAnsi" w:cstheme="minorHAnsi"/>
                <w:lang w:val="en-IE"/>
              </w:rPr>
              <w:t xml:space="preserve">Funding is conditional on the promoters abiding by the Insurance company’s </w:t>
            </w:r>
            <w:proofErr w:type="gramStart"/>
            <w:r w:rsidRPr="00FB52EA">
              <w:rPr>
                <w:rFonts w:asciiTheme="minorHAnsi" w:hAnsiTheme="minorHAnsi" w:cstheme="minorHAnsi"/>
                <w:lang w:val="en-IE"/>
              </w:rPr>
              <w:t>stipulations:-</w:t>
            </w:r>
            <w:proofErr w:type="gramEnd"/>
          </w:p>
        </w:tc>
        <w:tc>
          <w:tcPr>
            <w:tcW w:w="4920" w:type="dxa"/>
          </w:tcPr>
          <w:p w14:paraId="476CD78F" w14:textId="77777777" w:rsidR="00FB52EA" w:rsidRPr="00BB2D1D" w:rsidRDefault="00FB52EA" w:rsidP="00FB52EA">
            <w:pPr>
              <w:rPr>
                <w:b/>
              </w:rPr>
            </w:pPr>
          </w:p>
        </w:tc>
      </w:tr>
      <w:tr w:rsidR="00FB52EA" w:rsidRPr="00BB2D1D" w14:paraId="7FF20DC3" w14:textId="77777777" w:rsidTr="00486D74">
        <w:tc>
          <w:tcPr>
            <w:tcW w:w="5870" w:type="dxa"/>
          </w:tcPr>
          <w:p w14:paraId="63CEE2C5" w14:textId="01FCD188" w:rsidR="00FB52EA" w:rsidRPr="00FB52EA" w:rsidRDefault="00FB52EA" w:rsidP="00FB52EA">
            <w:r w:rsidRPr="00FB52EA">
              <w:rPr>
                <w:rFonts w:asciiTheme="minorHAnsi" w:hAnsiTheme="minorHAnsi" w:cstheme="minorHAnsi"/>
                <w:lang w:val="en-IE"/>
              </w:rPr>
              <w:t>The promoters must be aware of and will comply with the Fast Vessel and Passenger RIB Conditions of the Insurance policy.</w:t>
            </w:r>
          </w:p>
        </w:tc>
        <w:tc>
          <w:tcPr>
            <w:tcW w:w="4920" w:type="dxa"/>
          </w:tcPr>
          <w:p w14:paraId="12DE9475" w14:textId="77777777" w:rsidR="00FB52EA" w:rsidRPr="00BB2D1D" w:rsidRDefault="00FB52EA" w:rsidP="00FB52EA">
            <w:pPr>
              <w:rPr>
                <w:b/>
              </w:rPr>
            </w:pPr>
          </w:p>
        </w:tc>
      </w:tr>
      <w:tr w:rsidR="00FB52EA" w:rsidRPr="00BB2D1D" w14:paraId="04A3B88F" w14:textId="77777777" w:rsidTr="00486D74">
        <w:tc>
          <w:tcPr>
            <w:tcW w:w="5870" w:type="dxa"/>
          </w:tcPr>
          <w:p w14:paraId="0406FA10" w14:textId="5AFF0674" w:rsidR="00FB52EA" w:rsidRPr="00FB52EA" w:rsidRDefault="00FB52EA" w:rsidP="00FB52EA">
            <w:r w:rsidRPr="00FB52EA">
              <w:rPr>
                <w:rFonts w:asciiTheme="minorHAnsi" w:hAnsiTheme="minorHAnsi" w:cstheme="minorHAnsi"/>
                <w:lang w:val="en-IE"/>
              </w:rPr>
              <w:t xml:space="preserve">They must confirm that they are aware that the quote/cover provided has been offered strictly on the understanding that the trips provided are purely sight-seeing/wildlife trips and the vessel will in no way be used for thrill or adrenaline rides of any type and neither will deliberate use of the sea conditions/wake be used to add excitement to the trips. </w:t>
            </w:r>
          </w:p>
        </w:tc>
        <w:tc>
          <w:tcPr>
            <w:tcW w:w="4920" w:type="dxa"/>
          </w:tcPr>
          <w:p w14:paraId="1AB3F3FC" w14:textId="77777777" w:rsidR="00FB52EA" w:rsidRPr="00BB2D1D" w:rsidRDefault="00FB52EA" w:rsidP="00FB52EA">
            <w:pPr>
              <w:rPr>
                <w:b/>
              </w:rPr>
            </w:pPr>
          </w:p>
        </w:tc>
      </w:tr>
    </w:tbl>
    <w:p w14:paraId="19FCCEF0" w14:textId="77777777" w:rsidR="00FB52EA" w:rsidRDefault="00FB52EA" w:rsidP="00B207BC">
      <w:pPr>
        <w:rPr>
          <w:b/>
        </w:rPr>
      </w:pPr>
    </w:p>
    <w:p w14:paraId="58F2CEF4" w14:textId="771FCCB2" w:rsidR="00B207BC" w:rsidRPr="00BB2D1D" w:rsidRDefault="00B207BC" w:rsidP="00B207BC">
      <w:pPr>
        <w:rPr>
          <w:b/>
        </w:rPr>
      </w:pPr>
      <w:proofErr w:type="spellStart"/>
      <w:proofErr w:type="gramStart"/>
      <w:r w:rsidRPr="00BB2D1D">
        <w:rPr>
          <w:b/>
        </w:rPr>
        <w:t>Signed:_</w:t>
      </w:r>
      <w:proofErr w:type="gramEnd"/>
      <w:r w:rsidRPr="00BB2D1D">
        <w:rPr>
          <w:b/>
        </w:rPr>
        <w:t>____</w:t>
      </w:r>
      <w:r w:rsidR="00FB52EA">
        <w:rPr>
          <w:b/>
        </w:rPr>
        <w:t>Claire</w:t>
      </w:r>
      <w:proofErr w:type="spellEnd"/>
      <w:r w:rsidR="00FB52EA">
        <w:rPr>
          <w:b/>
        </w:rPr>
        <w:t xml:space="preserve"> Connors</w:t>
      </w:r>
      <w:r w:rsidRPr="00BB2D1D">
        <w:rPr>
          <w:b/>
        </w:rPr>
        <w:t>_________________</w:t>
      </w:r>
      <w:r w:rsidRPr="00BB2D1D">
        <w:rPr>
          <w:b/>
        </w:rPr>
        <w:tab/>
      </w:r>
      <w:r w:rsidRPr="00BB2D1D">
        <w:rPr>
          <w:b/>
        </w:rPr>
        <w:tab/>
      </w:r>
      <w:r w:rsidRPr="00BB2D1D">
        <w:rPr>
          <w:b/>
        </w:rPr>
        <w:tab/>
        <w:t>Dated: ___</w:t>
      </w:r>
      <w:r w:rsidR="00FB52EA">
        <w:rPr>
          <w:b/>
        </w:rPr>
        <w:t>25</w:t>
      </w:r>
      <w:r w:rsidR="00FB52EA" w:rsidRPr="00FB52EA">
        <w:rPr>
          <w:b/>
          <w:vertAlign w:val="superscript"/>
        </w:rPr>
        <w:t>th</w:t>
      </w:r>
      <w:r w:rsidR="00FB52EA">
        <w:rPr>
          <w:b/>
        </w:rPr>
        <w:t xml:space="preserve"> November 2020</w:t>
      </w:r>
      <w:r w:rsidRPr="00BB2D1D">
        <w:rPr>
          <w:b/>
        </w:rPr>
        <w:t>________</w:t>
      </w:r>
    </w:p>
    <w:p w14:paraId="75FA5EE6" w14:textId="77777777" w:rsidR="00B207BC" w:rsidRDefault="00B207BC" w:rsidP="00B207BC">
      <w:pPr>
        <w:rPr>
          <w:b/>
        </w:rPr>
      </w:pPr>
      <w:r w:rsidRPr="00BB2D1D">
        <w:rPr>
          <w:b/>
        </w:rPr>
        <w:t>WLP Project Officer</w:t>
      </w:r>
      <w:r w:rsidRPr="00BB2D1D">
        <w:rPr>
          <w:b/>
        </w:rPr>
        <w:tab/>
      </w:r>
      <w:r w:rsidRPr="00BB2D1D">
        <w:rPr>
          <w:b/>
        </w:rPr>
        <w:tab/>
      </w:r>
    </w:p>
    <w:p w14:paraId="1F5CEC0F" w14:textId="77777777" w:rsidR="00B207BC" w:rsidRPr="000C2E1B" w:rsidRDefault="00B207BC" w:rsidP="00B207BC">
      <w:pPr>
        <w:rPr>
          <w:b/>
        </w:rPr>
      </w:pPr>
      <w:r w:rsidRPr="000C2E1B">
        <w:rPr>
          <w:b/>
        </w:rPr>
        <w:t>Please insert photos below of reference purposes:</w:t>
      </w:r>
    </w:p>
    <w:p w14:paraId="4AD8C853" w14:textId="77777777" w:rsidR="00B207BC" w:rsidRPr="000C2E1B" w:rsidRDefault="00B207BC" w:rsidP="00B207BC">
      <w:pPr>
        <w:rPr>
          <w:i/>
        </w:rPr>
      </w:pPr>
      <w:r w:rsidRPr="000C2E1B">
        <w:rPr>
          <w:i/>
        </w:rPr>
        <w:t xml:space="preserve">(for </w:t>
      </w:r>
      <w:proofErr w:type="gramStart"/>
      <w:r w:rsidRPr="000C2E1B">
        <w:rPr>
          <w:i/>
        </w:rPr>
        <w:t>example</w:t>
      </w:r>
      <w:proofErr w:type="gramEnd"/>
      <w:r w:rsidRPr="000C2E1B">
        <w:rPr>
          <w:i/>
        </w:rPr>
        <w:t xml:space="preserve"> a photo of the building to be renovated/machinery being purchased, </w:t>
      </w:r>
      <w:proofErr w:type="spellStart"/>
      <w:r w:rsidRPr="000C2E1B">
        <w:rPr>
          <w:i/>
        </w:rPr>
        <w:t>etc</w:t>
      </w:r>
      <w:proofErr w:type="spellEnd"/>
      <w:r w:rsidRPr="000C2E1B">
        <w:rPr>
          <w:i/>
        </w:rPr>
        <w:t>)</w:t>
      </w:r>
    </w:p>
    <w:p w14:paraId="7989FFED" w14:textId="77777777" w:rsidR="00B207BC" w:rsidRPr="000C2E1B" w:rsidRDefault="00B207BC" w:rsidP="00B207BC">
      <w:pPr>
        <w:rPr>
          <w:u w:val="thick"/>
        </w:rPr>
      </w:pPr>
      <w:r w:rsidRPr="000C2E1B">
        <w:rPr>
          <w:u w:val="thick"/>
        </w:rPr>
        <w:t>________________________________________________________________________________________________</w:t>
      </w:r>
    </w:p>
    <w:p w14:paraId="3B63462B" w14:textId="41F2D36E" w:rsidR="00EA1EB0" w:rsidRDefault="00486D74">
      <w:r>
        <w:rPr>
          <w:noProof/>
        </w:rPr>
        <w:lastRenderedPageBreak/>
        <w:drawing>
          <wp:inline distT="0" distB="0" distL="0" distR="0" wp14:anchorId="72D8C712" wp14:editId="17A96D04">
            <wp:extent cx="3960702" cy="4695190"/>
            <wp:effectExtent l="0" t="5397"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3979069" cy="4716963"/>
                    </a:xfrm>
                    <a:prstGeom prst="rect">
                      <a:avLst/>
                    </a:prstGeom>
                    <a:noFill/>
                    <a:ln>
                      <a:noFill/>
                    </a:ln>
                  </pic:spPr>
                </pic:pic>
              </a:graphicData>
            </a:graphic>
          </wp:inline>
        </w:drawing>
      </w:r>
    </w:p>
    <w:sectPr w:rsidR="00EA1EB0" w:rsidSect="00B207BC">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4B2FD7" w14:textId="77777777" w:rsidR="00180483" w:rsidRDefault="00180483" w:rsidP="007422DB">
      <w:pPr>
        <w:spacing w:after="0" w:line="240" w:lineRule="auto"/>
      </w:pPr>
      <w:r>
        <w:separator/>
      </w:r>
    </w:p>
  </w:endnote>
  <w:endnote w:type="continuationSeparator" w:id="0">
    <w:p w14:paraId="25591D0F" w14:textId="77777777" w:rsidR="00180483" w:rsidRDefault="00180483" w:rsidP="00742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FD9A9D" w14:textId="77777777" w:rsidR="00180483" w:rsidRDefault="00180483" w:rsidP="007422DB">
      <w:pPr>
        <w:spacing w:after="0" w:line="240" w:lineRule="auto"/>
      </w:pPr>
      <w:r>
        <w:separator/>
      </w:r>
    </w:p>
  </w:footnote>
  <w:footnote w:type="continuationSeparator" w:id="0">
    <w:p w14:paraId="38E57384" w14:textId="77777777" w:rsidR="00180483" w:rsidRDefault="00180483" w:rsidP="007422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30BAB"/>
    <w:multiLevelType w:val="hybridMultilevel"/>
    <w:tmpl w:val="F60245E4"/>
    <w:lvl w:ilvl="0" w:tplc="5D6C6EF8">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59F5303"/>
    <w:multiLevelType w:val="hybridMultilevel"/>
    <w:tmpl w:val="FFA8714C"/>
    <w:lvl w:ilvl="0" w:tplc="DFA09504">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50243B90"/>
    <w:multiLevelType w:val="hybridMultilevel"/>
    <w:tmpl w:val="A6A80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425C2F"/>
    <w:multiLevelType w:val="hybridMultilevel"/>
    <w:tmpl w:val="EF64667C"/>
    <w:lvl w:ilvl="0" w:tplc="DFA09504">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74A2422C"/>
    <w:multiLevelType w:val="hybridMultilevel"/>
    <w:tmpl w:val="184EE5B0"/>
    <w:lvl w:ilvl="0" w:tplc="1809000F">
      <w:start w:val="1"/>
      <w:numFmt w:val="decimal"/>
      <w:lvlText w:val="%1."/>
      <w:lvlJc w:val="left"/>
      <w:pPr>
        <w:ind w:left="2209" w:hanging="360"/>
      </w:pPr>
    </w:lvl>
    <w:lvl w:ilvl="1" w:tplc="18090019" w:tentative="1">
      <w:start w:val="1"/>
      <w:numFmt w:val="lowerLetter"/>
      <w:lvlText w:val="%2."/>
      <w:lvlJc w:val="left"/>
      <w:pPr>
        <w:ind w:left="2929" w:hanging="360"/>
      </w:pPr>
    </w:lvl>
    <w:lvl w:ilvl="2" w:tplc="1809001B" w:tentative="1">
      <w:start w:val="1"/>
      <w:numFmt w:val="lowerRoman"/>
      <w:lvlText w:val="%3."/>
      <w:lvlJc w:val="right"/>
      <w:pPr>
        <w:ind w:left="3649" w:hanging="180"/>
      </w:pPr>
    </w:lvl>
    <w:lvl w:ilvl="3" w:tplc="1809000F" w:tentative="1">
      <w:start w:val="1"/>
      <w:numFmt w:val="decimal"/>
      <w:lvlText w:val="%4."/>
      <w:lvlJc w:val="left"/>
      <w:pPr>
        <w:ind w:left="4369" w:hanging="360"/>
      </w:pPr>
    </w:lvl>
    <w:lvl w:ilvl="4" w:tplc="18090019" w:tentative="1">
      <w:start w:val="1"/>
      <w:numFmt w:val="lowerLetter"/>
      <w:lvlText w:val="%5."/>
      <w:lvlJc w:val="left"/>
      <w:pPr>
        <w:ind w:left="5089" w:hanging="360"/>
      </w:pPr>
    </w:lvl>
    <w:lvl w:ilvl="5" w:tplc="1809001B" w:tentative="1">
      <w:start w:val="1"/>
      <w:numFmt w:val="lowerRoman"/>
      <w:lvlText w:val="%6."/>
      <w:lvlJc w:val="right"/>
      <w:pPr>
        <w:ind w:left="5809" w:hanging="180"/>
      </w:pPr>
    </w:lvl>
    <w:lvl w:ilvl="6" w:tplc="1809000F" w:tentative="1">
      <w:start w:val="1"/>
      <w:numFmt w:val="decimal"/>
      <w:lvlText w:val="%7."/>
      <w:lvlJc w:val="left"/>
      <w:pPr>
        <w:ind w:left="6529" w:hanging="360"/>
      </w:pPr>
    </w:lvl>
    <w:lvl w:ilvl="7" w:tplc="18090019" w:tentative="1">
      <w:start w:val="1"/>
      <w:numFmt w:val="lowerLetter"/>
      <w:lvlText w:val="%8."/>
      <w:lvlJc w:val="left"/>
      <w:pPr>
        <w:ind w:left="7249" w:hanging="360"/>
      </w:pPr>
    </w:lvl>
    <w:lvl w:ilvl="8" w:tplc="1809001B" w:tentative="1">
      <w:start w:val="1"/>
      <w:numFmt w:val="lowerRoman"/>
      <w:lvlText w:val="%9."/>
      <w:lvlJc w:val="right"/>
      <w:pPr>
        <w:ind w:left="7969" w:hanging="180"/>
      </w:pPr>
    </w:lvl>
  </w:abstractNum>
  <w:abstractNum w:abstractNumId="5" w15:restartNumberingAfterBreak="0">
    <w:nsid w:val="780D626F"/>
    <w:multiLevelType w:val="hybridMultilevel"/>
    <w:tmpl w:val="D88C2798"/>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7BC"/>
    <w:rsid w:val="00180483"/>
    <w:rsid w:val="001C1D2C"/>
    <w:rsid w:val="0025704E"/>
    <w:rsid w:val="00263BE3"/>
    <w:rsid w:val="00364053"/>
    <w:rsid w:val="003E6957"/>
    <w:rsid w:val="00486D74"/>
    <w:rsid w:val="007422DB"/>
    <w:rsid w:val="009D4330"/>
    <w:rsid w:val="00A6607C"/>
    <w:rsid w:val="00B207BC"/>
    <w:rsid w:val="00E2667D"/>
    <w:rsid w:val="00EA1EB0"/>
    <w:rsid w:val="00EF63EE"/>
    <w:rsid w:val="00FB52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9381F"/>
  <w15:chartTrackingRefBased/>
  <w15:docId w15:val="{A6CD6164-EE42-4A56-867B-B5D92534B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7BC"/>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07BC"/>
    <w:pPr>
      <w:ind w:left="720"/>
      <w:contextualSpacing/>
    </w:pPr>
  </w:style>
  <w:style w:type="paragraph" w:styleId="Header">
    <w:name w:val="header"/>
    <w:basedOn w:val="Normal"/>
    <w:link w:val="HeaderChar"/>
    <w:uiPriority w:val="99"/>
    <w:unhideWhenUsed/>
    <w:rsid w:val="007422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22DB"/>
    <w:rPr>
      <w:rFonts w:ascii="Calibri" w:eastAsia="Calibri" w:hAnsi="Calibri" w:cs="Times New Roman"/>
      <w:lang w:val="en-US"/>
    </w:rPr>
  </w:style>
  <w:style w:type="paragraph" w:styleId="Footer">
    <w:name w:val="footer"/>
    <w:basedOn w:val="Normal"/>
    <w:link w:val="FooterChar"/>
    <w:uiPriority w:val="99"/>
    <w:unhideWhenUsed/>
    <w:rsid w:val="007422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2DB"/>
    <w:rPr>
      <w:rFonts w:ascii="Calibri" w:eastAsia="Calibri" w:hAnsi="Calibri" w:cs="Times New Roman"/>
      <w:lang w:val="en-US"/>
    </w:rPr>
  </w:style>
  <w:style w:type="paragraph" w:styleId="NoSpacing">
    <w:name w:val="No Spacing"/>
    <w:uiPriority w:val="1"/>
    <w:qFormat/>
    <w:rsid w:val="009D4330"/>
    <w:pPr>
      <w:spacing w:after="0" w:line="240" w:lineRule="auto"/>
    </w:pPr>
  </w:style>
  <w:style w:type="paragraph" w:styleId="BodyTextIndent">
    <w:name w:val="Body Text Indent"/>
    <w:basedOn w:val="Normal"/>
    <w:link w:val="BodyTextIndentChar"/>
    <w:rsid w:val="001C1D2C"/>
    <w:pPr>
      <w:spacing w:after="0" w:line="240" w:lineRule="auto"/>
      <w:ind w:left="360"/>
    </w:pPr>
    <w:rPr>
      <w:rFonts w:ascii="Times New Roman" w:eastAsia="Times New Roman" w:hAnsi="Times New Roman"/>
      <w:sz w:val="24"/>
      <w:szCs w:val="24"/>
      <w:lang w:val="en-GB"/>
    </w:rPr>
  </w:style>
  <w:style w:type="character" w:customStyle="1" w:styleId="BodyTextIndentChar">
    <w:name w:val="Body Text Indent Char"/>
    <w:basedOn w:val="DefaultParagraphFont"/>
    <w:link w:val="BodyTextIndent"/>
    <w:rsid w:val="001C1D2C"/>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1598</Words>
  <Characters>9112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Connors</dc:creator>
  <cp:keywords/>
  <dc:description/>
  <cp:lastModifiedBy>Denise Walsh</cp:lastModifiedBy>
  <cp:revision>3</cp:revision>
  <dcterms:created xsi:type="dcterms:W3CDTF">2020-11-25T14:33:00Z</dcterms:created>
  <dcterms:modified xsi:type="dcterms:W3CDTF">2020-11-25T14:37:00Z</dcterms:modified>
</cp:coreProperties>
</file>